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B11B5" w14:textId="77777777" w:rsidR="00A22B33" w:rsidRDefault="00A22B33" w:rsidP="00610384">
      <w:pPr>
        <w:pStyle w:val="Title"/>
        <w:spacing w:before="0"/>
        <w:ind w:left="0" w:firstLine="0"/>
        <w:jc w:val="both"/>
      </w:pPr>
    </w:p>
    <w:p w14:paraId="55A6D9B1" w14:textId="0866BF07" w:rsidR="00984061" w:rsidRPr="00F725ED" w:rsidRDefault="007B75E2" w:rsidP="00610384">
      <w:pPr>
        <w:pStyle w:val="Title"/>
        <w:spacing w:before="0"/>
        <w:ind w:left="0" w:firstLine="0"/>
        <w:jc w:val="both"/>
      </w:pPr>
      <w:r>
        <w:t>Service Level Agreement</w:t>
      </w:r>
    </w:p>
    <w:p w14:paraId="085F9369" w14:textId="57908018" w:rsidR="00984061" w:rsidRDefault="00984061" w:rsidP="00002781">
      <w:pPr>
        <w:spacing w:before="119"/>
        <w:ind w:right="141"/>
        <w:rPr>
          <w:sz w:val="36"/>
        </w:rPr>
      </w:pPr>
      <w:r>
        <w:rPr>
          <w:sz w:val="36"/>
        </w:rPr>
        <w:t>Deft</w:t>
      </w:r>
      <w:r>
        <w:rPr>
          <w:spacing w:val="-6"/>
          <w:sz w:val="36"/>
        </w:rPr>
        <w:t xml:space="preserve"> </w:t>
      </w:r>
      <w:r>
        <w:rPr>
          <w:sz w:val="36"/>
        </w:rPr>
        <w:t>Sales</w:t>
      </w:r>
      <w:r>
        <w:rPr>
          <w:spacing w:val="-5"/>
          <w:sz w:val="36"/>
        </w:rPr>
        <w:t xml:space="preserve"> </w:t>
      </w:r>
      <w:r>
        <w:rPr>
          <w:sz w:val="36"/>
        </w:rPr>
        <w:t>LLC</w:t>
      </w:r>
    </w:p>
    <w:p w14:paraId="5D8F0224" w14:textId="70E1306C" w:rsidR="00610384" w:rsidRPr="00002781" w:rsidRDefault="007B75E2" w:rsidP="004C2133">
      <w:r>
        <w:t>Effective</w:t>
      </w:r>
      <w:r w:rsidR="004C2133">
        <w:t xml:space="preserve"> June </w:t>
      </w:r>
      <w:r>
        <w:t>15</w:t>
      </w:r>
      <w:r w:rsidR="004C2133">
        <w:t>, 2021</w:t>
      </w:r>
    </w:p>
    <w:p w14:paraId="47B164BA" w14:textId="0AABF04E" w:rsidR="00E75660" w:rsidRPr="00E75660" w:rsidRDefault="00327FBD" w:rsidP="6B8C4767">
      <w:pPr>
        <w:pStyle w:val="ListParagraph"/>
        <w:numPr>
          <w:ilvl w:val="0"/>
          <w:numId w:val="8"/>
        </w:numPr>
        <w:rPr>
          <w:rFonts w:asciiTheme="majorHAnsi" w:eastAsiaTheme="majorEastAsia" w:hAnsiTheme="majorHAnsi" w:cstheme="majorBidi"/>
        </w:rPr>
      </w:pPr>
      <w:r>
        <w:rPr>
          <w:rFonts w:asciiTheme="majorHAnsi" w:eastAsiaTheme="majorEastAsia" w:hAnsiTheme="majorHAnsi" w:cstheme="majorBidi"/>
          <w:sz w:val="28"/>
          <w:szCs w:val="28"/>
        </w:rPr>
        <w:t>Purpose</w:t>
      </w:r>
    </w:p>
    <w:p w14:paraId="295E120B" w14:textId="597070E9" w:rsidR="6B1CBB6E" w:rsidRPr="006D76D8" w:rsidRDefault="6B1CBB6E" w:rsidP="006D76D8">
      <w:pPr>
        <w:ind w:left="720"/>
      </w:pPr>
      <w:r>
        <w:t xml:space="preserve">This </w:t>
      </w:r>
      <w:r w:rsidR="00042838">
        <w:t>document sets the standard for</w:t>
      </w:r>
      <w:r>
        <w:t xml:space="preserve"> </w:t>
      </w:r>
      <w:r w:rsidR="00BE5267">
        <w:t xml:space="preserve">level of service </w:t>
      </w:r>
      <w:r w:rsidR="006F31E1">
        <w:t>expected by a customer</w:t>
      </w:r>
      <w:r w:rsidR="00042838">
        <w:t xml:space="preserve"> using Deft Sales</w:t>
      </w:r>
      <w:r>
        <w:t>.</w:t>
      </w:r>
      <w:r w:rsidR="00A64680">
        <w:t xml:space="preserve"> </w:t>
      </w:r>
      <w:r w:rsidR="00A670E7">
        <w:t xml:space="preserve">Deft Sales provides a 99.5% </w:t>
      </w:r>
      <w:r w:rsidR="00977DA7">
        <w:t>Uptime</w:t>
      </w:r>
      <w:r w:rsidR="00A670E7">
        <w:t xml:space="preserve"> commitment for paying customers. </w:t>
      </w:r>
      <w:r w:rsidR="00A64680">
        <w:t xml:space="preserve">If </w:t>
      </w:r>
      <w:r w:rsidR="00A670E7">
        <w:t xml:space="preserve">Deft Sales falls short of </w:t>
      </w:r>
      <w:r w:rsidR="00E26333">
        <w:t xml:space="preserve">our </w:t>
      </w:r>
      <w:r w:rsidR="00977DA7">
        <w:t>Uptime</w:t>
      </w:r>
      <w:r w:rsidR="00E26333">
        <w:t xml:space="preserve"> commitment, we’ll apply a </w:t>
      </w:r>
      <w:r w:rsidR="00847716">
        <w:t>Service C</w:t>
      </w:r>
      <w:r w:rsidR="00E26333">
        <w:t>redit</w:t>
      </w:r>
      <w:r w:rsidR="00847716">
        <w:t xml:space="preserve"> (see section 4)</w:t>
      </w:r>
      <w:r w:rsidR="00E26333">
        <w:t xml:space="preserve"> to the affected users.</w:t>
      </w:r>
    </w:p>
    <w:p w14:paraId="05C0AC04" w14:textId="1DAA4F05" w:rsidR="006A213C" w:rsidRDefault="00977DA7" w:rsidP="6B8C4767">
      <w:pPr>
        <w:pStyle w:val="ListParagraph"/>
        <w:numPr>
          <w:ilvl w:val="0"/>
          <w:numId w:val="8"/>
        </w:numPr>
        <w:rPr>
          <w:rFonts w:asciiTheme="majorHAnsi" w:eastAsiaTheme="majorEastAsia" w:hAnsiTheme="majorHAnsi" w:cstheme="majorBidi"/>
        </w:rPr>
      </w:pPr>
      <w:r>
        <w:rPr>
          <w:rFonts w:asciiTheme="majorHAnsi" w:eastAsiaTheme="majorEastAsia" w:hAnsiTheme="majorHAnsi" w:cstheme="majorBidi"/>
          <w:sz w:val="28"/>
          <w:szCs w:val="28"/>
        </w:rPr>
        <w:t>Downtime</w:t>
      </w:r>
    </w:p>
    <w:p w14:paraId="0125C5AC" w14:textId="750C3C3F" w:rsidR="3F658CEB" w:rsidRDefault="00977DA7" w:rsidP="3930ED53">
      <w:pPr>
        <w:ind w:left="720"/>
      </w:pPr>
      <w:r>
        <w:t>Downtime</w:t>
      </w:r>
      <w:r w:rsidR="00B90FD2" w:rsidRPr="00B90FD2">
        <w:t xml:space="preserve"> is the overall number of minutes </w:t>
      </w:r>
      <w:r w:rsidR="00B90FD2">
        <w:t>Deft Sales</w:t>
      </w:r>
      <w:r w:rsidR="00B90FD2" w:rsidRPr="00B90FD2">
        <w:t xml:space="preserve"> was unavailable during a </w:t>
      </w:r>
      <w:r w:rsidR="00B90FD2">
        <w:t>Deft Sales</w:t>
      </w:r>
      <w:r w:rsidR="00B90FD2" w:rsidRPr="00B90FD2">
        <w:t xml:space="preserve"> fiscal quarter (i.e., February 1 through April 30 and every three</w:t>
      </w:r>
      <w:r>
        <w:t>-</w:t>
      </w:r>
      <w:r w:rsidR="00B90FD2" w:rsidRPr="00B90FD2">
        <w:t xml:space="preserve">month period thereafter). </w:t>
      </w:r>
      <w:r w:rsidR="00B90FD2">
        <w:t>Deft Sales</w:t>
      </w:r>
      <w:r w:rsidR="00B90FD2" w:rsidRPr="00B90FD2">
        <w:t xml:space="preserve"> calculates unavailability using server monitoring software to measure the server side error rate, ping test results, web server tests, TCP port tests, and website tests.</w:t>
      </w:r>
    </w:p>
    <w:p w14:paraId="5B7CB0E6" w14:textId="76B358D0" w:rsidR="00B90FD2" w:rsidRPr="009B07B2" w:rsidRDefault="00977DA7" w:rsidP="3930ED53">
      <w:pPr>
        <w:ind w:left="720"/>
        <w:rPr>
          <w:b/>
          <w:bCs/>
        </w:rPr>
      </w:pPr>
      <w:r w:rsidRPr="009B07B2">
        <w:rPr>
          <w:b/>
          <w:bCs/>
        </w:rPr>
        <w:t>Downtime</w:t>
      </w:r>
      <w:r w:rsidR="00B90FD2" w:rsidRPr="009B07B2">
        <w:rPr>
          <w:b/>
          <w:bCs/>
        </w:rPr>
        <w:t xml:space="preserve"> excludes the following:</w:t>
      </w:r>
    </w:p>
    <w:p w14:paraId="414B7B07" w14:textId="5747A313" w:rsidR="00B90FD2" w:rsidRDefault="00B90FD2" w:rsidP="00B90FD2">
      <w:pPr>
        <w:pStyle w:val="ListParagraph"/>
        <w:numPr>
          <w:ilvl w:val="0"/>
          <w:numId w:val="11"/>
        </w:numPr>
      </w:pPr>
      <w:r>
        <w:t>Slowness or other performance issues with individual features (link expansions, search, file uploads, etc.)</w:t>
      </w:r>
    </w:p>
    <w:p w14:paraId="1471ADE3" w14:textId="6AF12D1E" w:rsidR="001E287C" w:rsidRDefault="00B90FD2" w:rsidP="00B90FD2">
      <w:pPr>
        <w:pStyle w:val="ListParagraph"/>
        <w:numPr>
          <w:ilvl w:val="0"/>
          <w:numId w:val="11"/>
        </w:numPr>
      </w:pPr>
      <w:r>
        <w:t xml:space="preserve">Issues that are related to external apps or third parties, including </w:t>
      </w:r>
      <w:r w:rsidR="001E287C">
        <w:t xml:space="preserve">third-party email providers, Twilio, </w:t>
      </w:r>
      <w:r w:rsidR="00C741DB">
        <w:t xml:space="preserve">Azure, </w:t>
      </w:r>
      <w:r w:rsidR="001E287C">
        <w:t>and CRMs</w:t>
      </w:r>
    </w:p>
    <w:p w14:paraId="2E4A1B43" w14:textId="77777777" w:rsidR="001E287C" w:rsidRDefault="001E287C" w:rsidP="00B90FD2">
      <w:pPr>
        <w:pStyle w:val="ListParagraph"/>
        <w:numPr>
          <w:ilvl w:val="0"/>
          <w:numId w:val="11"/>
        </w:numPr>
      </w:pPr>
      <w:r>
        <w:t>Any products or features identified as pilot, alpha, beta or similar</w:t>
      </w:r>
    </w:p>
    <w:p w14:paraId="7247E6D1" w14:textId="125DA8ED" w:rsidR="00B90FD2" w:rsidRDefault="005A76FF" w:rsidP="00B90FD2">
      <w:pPr>
        <w:pStyle w:val="ListParagraph"/>
        <w:numPr>
          <w:ilvl w:val="0"/>
          <w:numId w:val="11"/>
        </w:numPr>
      </w:pPr>
      <w:r>
        <w:t>External network or equipment problems outside of our reasonable control, such as bad routing tables between your internet service provider (ISP) and our server</w:t>
      </w:r>
    </w:p>
    <w:p w14:paraId="2E265095" w14:textId="4BB06454" w:rsidR="005A76FF" w:rsidRDefault="005A76FF" w:rsidP="00B90FD2">
      <w:pPr>
        <w:pStyle w:val="ListParagraph"/>
        <w:numPr>
          <w:ilvl w:val="0"/>
          <w:numId w:val="11"/>
        </w:numPr>
      </w:pPr>
      <w:r>
        <w:t xml:space="preserve">Scheduled </w:t>
      </w:r>
      <w:r w:rsidR="00977DA7">
        <w:t>Downtime</w:t>
      </w:r>
      <w:r>
        <w:t xml:space="preserve"> for maintenance</w:t>
      </w:r>
    </w:p>
    <w:p w14:paraId="64D28770" w14:textId="626AE75F" w:rsidR="00977DA7" w:rsidRPr="009B07B2" w:rsidRDefault="00977DA7" w:rsidP="00977DA7">
      <w:pPr>
        <w:ind w:left="720"/>
        <w:rPr>
          <w:b/>
          <w:bCs/>
        </w:rPr>
      </w:pPr>
      <w:r w:rsidRPr="009B07B2">
        <w:rPr>
          <w:b/>
          <w:bCs/>
        </w:rPr>
        <w:t>Scheduled Downtime</w:t>
      </w:r>
    </w:p>
    <w:p w14:paraId="3A3B071F" w14:textId="488E338D" w:rsidR="009B07B2" w:rsidRDefault="009B07B2" w:rsidP="00977DA7">
      <w:pPr>
        <w:ind w:left="720"/>
      </w:pPr>
      <w:r w:rsidRPr="009B07B2">
        <w:t xml:space="preserve">Sometimes we need to perform maintenance to keep </w:t>
      </w:r>
      <w:r>
        <w:t>Deft Sales</w:t>
      </w:r>
      <w:r w:rsidRPr="009B07B2">
        <w:t xml:space="preserve"> </w:t>
      </w:r>
      <w:r>
        <w:t>running</w:t>
      </w:r>
      <w:r w:rsidRPr="009B07B2">
        <w:t xml:space="preserve"> smoothly. If scheduled downtime is necessary</w:t>
      </w:r>
      <w:r w:rsidR="00C81341">
        <w:t xml:space="preserve"> and expected </w:t>
      </w:r>
      <w:r w:rsidR="004349EB">
        <w:t xml:space="preserve">to be </w:t>
      </w:r>
      <w:r w:rsidR="00357DE5">
        <w:t>more</w:t>
      </w:r>
      <w:r w:rsidR="004349EB">
        <w:t xml:space="preserve"> than 15 minutes</w:t>
      </w:r>
      <w:r w:rsidRPr="009B07B2">
        <w:t xml:space="preserve">, we’ll give you at least 48 hours advance notice. In a year, scheduled downtime won’t exceed </w:t>
      </w:r>
      <w:r w:rsidR="007A7FC1">
        <w:t>20</w:t>
      </w:r>
      <w:r w:rsidRPr="009B07B2">
        <w:t xml:space="preserve"> hours.</w:t>
      </w:r>
    </w:p>
    <w:p w14:paraId="55190D2E" w14:textId="77777777" w:rsidR="00115B4B" w:rsidRDefault="009B07B2" w:rsidP="6B8C4767">
      <w:pPr>
        <w:pStyle w:val="ListParagraph"/>
        <w:numPr>
          <w:ilvl w:val="0"/>
          <w:numId w:val="8"/>
        </w:numPr>
        <w:rPr>
          <w:rFonts w:asciiTheme="majorHAnsi" w:eastAsiaTheme="majorEastAsia" w:hAnsiTheme="majorHAnsi" w:cstheme="majorBidi"/>
          <w:sz w:val="28"/>
          <w:szCs w:val="28"/>
        </w:rPr>
      </w:pPr>
      <w:r>
        <w:rPr>
          <w:rFonts w:asciiTheme="majorHAnsi" w:eastAsiaTheme="majorEastAsia" w:hAnsiTheme="majorHAnsi" w:cstheme="majorBidi"/>
          <w:sz w:val="28"/>
          <w:szCs w:val="28"/>
        </w:rPr>
        <w:t>Uptime Commitment</w:t>
      </w:r>
    </w:p>
    <w:p w14:paraId="6F5F0679" w14:textId="61E2242E" w:rsidR="00115B4B" w:rsidRDefault="00847716" w:rsidP="00115B4B">
      <w:pPr>
        <w:ind w:left="720"/>
      </w:pPr>
      <w:r w:rsidRPr="00847716">
        <w:t xml:space="preserve">Uptime is the percentage of total possible minutes </w:t>
      </w:r>
      <w:r>
        <w:t>Deft Sales</w:t>
      </w:r>
      <w:r w:rsidRPr="00847716">
        <w:t xml:space="preserve"> was available during a fiscal quarter. Our commitment is to maintain at least 99.</w:t>
      </w:r>
      <w:r>
        <w:t>5</w:t>
      </w:r>
      <w:r w:rsidRPr="00847716">
        <w:t>% Uptime</w:t>
      </w:r>
      <w:r w:rsidR="00115B4B" w:rsidRPr="009B07B2">
        <w:t>.</w:t>
      </w:r>
    </w:p>
    <w:p w14:paraId="1B411BDE" w14:textId="49A88AD0" w:rsidR="00847716" w:rsidRDefault="00847716" w:rsidP="00115B4B">
      <w:pPr>
        <w:ind w:left="720"/>
        <w:rPr>
          <w:i/>
          <w:iCs/>
        </w:rPr>
      </w:pPr>
      <w:r w:rsidRPr="00847716">
        <w:rPr>
          <w:i/>
          <w:iCs/>
        </w:rPr>
        <w:t>[(total minutes in quarter - Downtime) / total minutes in quarter] &gt; 99.</w:t>
      </w:r>
      <w:r w:rsidR="005032FE">
        <w:rPr>
          <w:i/>
          <w:iCs/>
        </w:rPr>
        <w:t>5</w:t>
      </w:r>
      <w:r w:rsidRPr="00847716">
        <w:rPr>
          <w:i/>
          <w:iCs/>
        </w:rPr>
        <w:t>%</w:t>
      </w:r>
    </w:p>
    <w:p w14:paraId="71CF300E" w14:textId="77777777" w:rsidR="00A22B33" w:rsidRPr="00847716" w:rsidRDefault="00A22B33" w:rsidP="00115B4B">
      <w:pPr>
        <w:ind w:left="720"/>
        <w:rPr>
          <w:i/>
          <w:iCs/>
        </w:rPr>
      </w:pPr>
    </w:p>
    <w:p w14:paraId="0AB12699" w14:textId="1B7F98F0" w:rsidR="00847716" w:rsidRDefault="00847716" w:rsidP="00847716">
      <w:pPr>
        <w:pStyle w:val="ListParagraph"/>
        <w:numPr>
          <w:ilvl w:val="0"/>
          <w:numId w:val="8"/>
        </w:numPr>
        <w:rPr>
          <w:rFonts w:asciiTheme="majorHAnsi" w:eastAsiaTheme="majorEastAsia" w:hAnsiTheme="majorHAnsi" w:cstheme="majorBidi"/>
          <w:sz w:val="28"/>
          <w:szCs w:val="28"/>
        </w:rPr>
      </w:pPr>
      <w:bookmarkStart w:id="0" w:name="_Hlk77170437"/>
      <w:r>
        <w:rPr>
          <w:rFonts w:asciiTheme="majorHAnsi" w:eastAsiaTheme="majorEastAsia" w:hAnsiTheme="majorHAnsi" w:cstheme="majorBidi"/>
          <w:sz w:val="28"/>
          <w:szCs w:val="28"/>
        </w:rPr>
        <w:t>Service Credits</w:t>
      </w:r>
    </w:p>
    <w:p w14:paraId="411D23D2" w14:textId="7274F4A9" w:rsidR="00AC574C" w:rsidRDefault="00AC574C" w:rsidP="00AC574C">
      <w:pPr>
        <w:ind w:left="720"/>
      </w:pPr>
      <w:r>
        <w:t xml:space="preserve">If we fall short of </w:t>
      </w:r>
      <w:bookmarkEnd w:id="0"/>
      <w:r>
        <w:t>our Uptime commitment, we’ll apply a credit to each affected account equal to 2 times the amount paid during the period Deft Sales was down (we call these Service Credits).</w:t>
      </w:r>
    </w:p>
    <w:p w14:paraId="4F98D6F1" w14:textId="71E904EE" w:rsidR="00AC574C" w:rsidRDefault="00AC574C" w:rsidP="00AC574C">
      <w:pPr>
        <w:ind w:left="720"/>
      </w:pPr>
      <w:r>
        <w:t>Service Credits are not refunds, cannot be exchanged into a cash amount, are capped at a maximum of 30 days of paid service, require you to have paid any outstanding invoices and expire upon termination of your customer contract. Service Credits are the sole and exclusive remedy for any failure by Deft Sales to meet its obligations under this SLA.</w:t>
      </w:r>
    </w:p>
    <w:p w14:paraId="39217097" w14:textId="4AFED81C" w:rsidR="002612DE" w:rsidRPr="00FD26E3" w:rsidRDefault="006F359E" w:rsidP="00FD26E3">
      <w:pPr>
        <w:pStyle w:val="ListParagraph"/>
        <w:numPr>
          <w:ilvl w:val="0"/>
          <w:numId w:val="8"/>
        </w:numPr>
        <w:contextualSpacing w:val="0"/>
        <w:rPr>
          <w:rFonts w:asciiTheme="majorHAnsi" w:eastAsiaTheme="majorEastAsia" w:hAnsiTheme="majorHAnsi" w:cstheme="majorBidi"/>
          <w:sz w:val="28"/>
          <w:szCs w:val="28"/>
        </w:rPr>
      </w:pPr>
      <w:bookmarkStart w:id="1" w:name="_Hlk77170470"/>
      <w:r>
        <w:rPr>
          <w:rFonts w:asciiTheme="majorHAnsi" w:eastAsiaTheme="majorEastAsia" w:hAnsiTheme="majorHAnsi" w:cstheme="majorBidi"/>
          <w:sz w:val="28"/>
          <w:szCs w:val="28"/>
        </w:rPr>
        <w:t>S</w:t>
      </w:r>
      <w:r w:rsidR="00791A95">
        <w:rPr>
          <w:rFonts w:asciiTheme="majorHAnsi" w:eastAsiaTheme="majorEastAsia" w:hAnsiTheme="majorHAnsi" w:cstheme="majorBidi"/>
          <w:sz w:val="28"/>
          <w:szCs w:val="28"/>
        </w:rPr>
        <w:t>upport and Service Levels</w:t>
      </w:r>
    </w:p>
    <w:p w14:paraId="2F7ED00F" w14:textId="4FD724AB" w:rsidR="00114459" w:rsidRPr="00114459" w:rsidRDefault="002A724C" w:rsidP="002612DE">
      <w:pPr>
        <w:pStyle w:val="ListParagraph"/>
        <w:numPr>
          <w:ilvl w:val="1"/>
          <w:numId w:val="8"/>
        </w:numPr>
        <w:ind w:left="1080"/>
        <w:rPr>
          <w:rFonts w:asciiTheme="majorHAnsi" w:eastAsiaTheme="majorEastAsia" w:hAnsiTheme="majorHAnsi" w:cstheme="majorBidi"/>
          <w:sz w:val="28"/>
          <w:szCs w:val="28"/>
        </w:rPr>
      </w:pPr>
      <w:r w:rsidRPr="002A724C">
        <w:t xml:space="preserve">We shall use reasonable efforts, in accordance with customary state of the art principles, to ensure that emails sent </w:t>
      </w:r>
      <w:r w:rsidR="009A3CA5">
        <w:t>using Deft Sales</w:t>
      </w:r>
      <w:r w:rsidRPr="002A724C">
        <w:t xml:space="preserve"> are properly routed to their recipients’ electronic mailboxes</w:t>
      </w:r>
      <w:r w:rsidR="006F359E">
        <w:t>.</w:t>
      </w:r>
      <w:r w:rsidR="00D6362E">
        <w:t xml:space="preserve"> </w:t>
      </w:r>
      <w:r w:rsidR="00602CCC">
        <w:t>Each user can see their</w:t>
      </w:r>
      <w:r w:rsidR="009A3CA5">
        <w:t xml:space="preserve"> emails sent through Deft Sales </w:t>
      </w:r>
      <w:r w:rsidR="00602CCC">
        <w:t>in their email sent folder.</w:t>
      </w:r>
    </w:p>
    <w:p w14:paraId="59C6D0DA" w14:textId="2C66D386" w:rsidR="00866DB7" w:rsidRPr="00866DB7" w:rsidRDefault="00093526" w:rsidP="00FD26E3">
      <w:pPr>
        <w:pStyle w:val="ListParagraph"/>
        <w:numPr>
          <w:ilvl w:val="1"/>
          <w:numId w:val="8"/>
        </w:numPr>
        <w:ind w:left="1080"/>
        <w:contextualSpacing w:val="0"/>
        <w:rPr>
          <w:rFonts w:asciiTheme="majorHAnsi" w:eastAsiaTheme="majorEastAsia" w:hAnsiTheme="majorHAnsi" w:cstheme="majorBidi"/>
          <w:sz w:val="28"/>
          <w:szCs w:val="28"/>
        </w:rPr>
      </w:pPr>
      <w:r>
        <w:t>A</w:t>
      </w:r>
      <w:r w:rsidR="00E823E4" w:rsidRPr="00E823E4">
        <w:t xml:space="preserve"> Support ticket </w:t>
      </w:r>
      <w:r>
        <w:t xml:space="preserve">is created </w:t>
      </w:r>
      <w:r w:rsidR="00E823E4" w:rsidRPr="00E823E4">
        <w:t xml:space="preserve">by sending a request to: </w:t>
      </w:r>
      <w:r>
        <w:t>help</w:t>
      </w:r>
      <w:r w:rsidR="00E823E4" w:rsidRPr="00E823E4">
        <w:t>@</w:t>
      </w:r>
      <w:r>
        <w:t>deftsales</w:t>
      </w:r>
      <w:r w:rsidR="00E823E4" w:rsidRPr="00E823E4">
        <w:t xml:space="preserve">.com including as much detail as possible relating to the request for Support, it </w:t>
      </w:r>
      <w:r w:rsidR="003F69BE">
        <w:t>is</w:t>
      </w:r>
      <w:r w:rsidR="00E823E4" w:rsidRPr="00E823E4">
        <w:t xml:space="preserve"> agreed that only the </w:t>
      </w:r>
      <w:r>
        <w:t xml:space="preserve">email account associated with </w:t>
      </w:r>
      <w:r w:rsidR="003F69BE">
        <w:t>Deft Sales account</w:t>
      </w:r>
      <w:r w:rsidR="00E823E4" w:rsidRPr="00E823E4">
        <w:t xml:space="preserve"> may contact/access the Support service.</w:t>
      </w:r>
      <w:r w:rsidR="003F69BE">
        <w:t xml:space="preserve"> All inquiries will be responded to within </w:t>
      </w:r>
      <w:r w:rsidR="00E10654">
        <w:t>24 hours.</w:t>
      </w:r>
    </w:p>
    <w:p w14:paraId="7506B038" w14:textId="79EEF4B5" w:rsidR="009024FC" w:rsidRPr="00F45225" w:rsidRDefault="00866DB7" w:rsidP="00FD26E3">
      <w:pPr>
        <w:pStyle w:val="ListParagraph"/>
        <w:numPr>
          <w:ilvl w:val="0"/>
          <w:numId w:val="8"/>
        </w:numPr>
        <w:spacing w:before="120"/>
        <w:contextualSpacing w:val="0"/>
        <w:rPr>
          <w:rFonts w:asciiTheme="majorHAnsi" w:eastAsiaTheme="majorEastAsia" w:hAnsiTheme="majorHAnsi" w:cstheme="majorBidi"/>
          <w:sz w:val="28"/>
          <w:szCs w:val="28"/>
        </w:rPr>
      </w:pPr>
      <w:bookmarkStart w:id="2" w:name="_Hlk77242322"/>
      <w:bookmarkEnd w:id="1"/>
      <w:r w:rsidRPr="00F45225">
        <w:rPr>
          <w:rFonts w:asciiTheme="majorHAnsi" w:eastAsiaTheme="majorEastAsia" w:hAnsiTheme="majorHAnsi" w:cstheme="majorBidi"/>
          <w:sz w:val="28"/>
          <w:szCs w:val="28"/>
        </w:rPr>
        <w:t>Content</w:t>
      </w:r>
    </w:p>
    <w:p w14:paraId="60C82106" w14:textId="7DAF696F" w:rsidR="009024FC" w:rsidRPr="00F45225" w:rsidRDefault="00060947" w:rsidP="009024FC">
      <w:pPr>
        <w:pStyle w:val="ListParagraph"/>
        <w:spacing w:before="120"/>
        <w:rPr>
          <w:rFonts w:asciiTheme="majorHAnsi" w:eastAsiaTheme="majorEastAsia" w:hAnsiTheme="majorHAnsi" w:cstheme="majorBidi"/>
          <w:sz w:val="28"/>
          <w:szCs w:val="28"/>
        </w:rPr>
      </w:pPr>
      <w:r w:rsidRPr="00F45225">
        <w:t>The user</w:t>
      </w:r>
      <w:r w:rsidR="009024FC" w:rsidRPr="00F45225">
        <w:t xml:space="preserve"> shall be solely and wholly liable (i) for any Data, information or content, in particular the content of emails, or </w:t>
      </w:r>
      <w:r w:rsidR="00246A03" w:rsidRPr="00F45225">
        <w:t>text messages</w:t>
      </w:r>
      <w:r w:rsidR="009024FC" w:rsidRPr="00F45225">
        <w:t xml:space="preserve"> sent through the Service, including if such content is provided by a third party, such as an SMTP relay or via the routing of an entire infrastructure (hereinafter collectively referred to as « Content »), and (ii) for the Content’s compliance with the regulations in force in accordance with article 4 below.</w:t>
      </w:r>
    </w:p>
    <w:p w14:paraId="78A7D85D" w14:textId="77777777" w:rsidR="009024FC" w:rsidRPr="00F45225" w:rsidRDefault="009024FC" w:rsidP="009024FC">
      <w:pPr>
        <w:pStyle w:val="ListParagraph"/>
      </w:pPr>
    </w:p>
    <w:p w14:paraId="5A246B48" w14:textId="77777777" w:rsidR="009024FC" w:rsidRPr="00F45225" w:rsidRDefault="009024FC" w:rsidP="009024FC">
      <w:pPr>
        <w:pStyle w:val="ListParagraph"/>
      </w:pPr>
      <w:r w:rsidRPr="00F45225">
        <w:t>You acknowledge and warrant that the Content, whether in whole or in part, shall in no event:</w:t>
      </w:r>
    </w:p>
    <w:p w14:paraId="78100E93" w14:textId="77777777" w:rsidR="009024FC" w:rsidRPr="00F45225" w:rsidRDefault="009024FC" w:rsidP="005565EA">
      <w:pPr>
        <w:pStyle w:val="ListParagraph"/>
        <w:numPr>
          <w:ilvl w:val="0"/>
          <w:numId w:val="12"/>
        </w:numPr>
      </w:pPr>
      <w:r w:rsidRPr="00F45225">
        <w:t>infringe, misappropriate or violate any right, especially any Intellectual Property Right, of any third party whatsoever;</w:t>
      </w:r>
    </w:p>
    <w:p w14:paraId="1B0C1E5B" w14:textId="77777777" w:rsidR="009024FC" w:rsidRPr="00F45225" w:rsidRDefault="009024FC" w:rsidP="005565EA">
      <w:pPr>
        <w:pStyle w:val="ListParagraph"/>
        <w:numPr>
          <w:ilvl w:val="0"/>
          <w:numId w:val="12"/>
        </w:numPr>
      </w:pPr>
      <w:r w:rsidRPr="00F45225">
        <w:t>contain any virus or program designed to cause damage, intercept or misappropriate any system or Data or personal data in a fraudulent manner;</w:t>
      </w:r>
    </w:p>
    <w:p w14:paraId="3AF553C3" w14:textId="77777777" w:rsidR="009024FC" w:rsidRPr="00F45225" w:rsidRDefault="009024FC" w:rsidP="005565EA">
      <w:pPr>
        <w:pStyle w:val="ListParagraph"/>
        <w:numPr>
          <w:ilvl w:val="0"/>
          <w:numId w:val="12"/>
        </w:numPr>
      </w:pPr>
      <w:r w:rsidRPr="00F45225">
        <w:t>contain any unlawful, bullying, harassing, libelous, abusive, threatening, harmful, vulgar, obscene or otherwise objectionable material of any kind or nature or any material that encourages conduct that could constitute a criminal offense, give rise to civil liability or otherwise violate any applicable laws or regulations ;</w:t>
      </w:r>
    </w:p>
    <w:p w14:paraId="709B3D59" w14:textId="77777777" w:rsidR="009024FC" w:rsidRPr="00F45225" w:rsidRDefault="009024FC" w:rsidP="005565EA">
      <w:pPr>
        <w:pStyle w:val="ListParagraph"/>
        <w:numPr>
          <w:ilvl w:val="0"/>
          <w:numId w:val="12"/>
        </w:numPr>
      </w:pPr>
      <w:r w:rsidRPr="00F45225">
        <w:t>contain any sensitive personal data, including social security number, individually identifiable health or health insurance information, bank account information or credit card information;</w:t>
      </w:r>
    </w:p>
    <w:p w14:paraId="0E8D738D" w14:textId="77777777" w:rsidR="009024FC" w:rsidRPr="00F45225" w:rsidRDefault="009024FC" w:rsidP="005565EA">
      <w:pPr>
        <w:pStyle w:val="ListParagraph"/>
        <w:numPr>
          <w:ilvl w:val="0"/>
          <w:numId w:val="12"/>
        </w:numPr>
      </w:pPr>
      <w:r w:rsidRPr="00F45225">
        <w:t>be false, misleading or inaccurate; or,</w:t>
      </w:r>
    </w:p>
    <w:p w14:paraId="58619EC1" w14:textId="63969135" w:rsidR="006A213C" w:rsidRPr="00F45225" w:rsidRDefault="009024FC" w:rsidP="0068057F">
      <w:pPr>
        <w:pStyle w:val="ListParagraph"/>
        <w:numPr>
          <w:ilvl w:val="0"/>
          <w:numId w:val="12"/>
        </w:numPr>
        <w:contextualSpacing w:val="0"/>
        <w:rPr>
          <w:rFonts w:asciiTheme="majorHAnsi" w:eastAsiaTheme="majorEastAsia" w:hAnsiTheme="majorHAnsi" w:cstheme="majorBidi"/>
          <w:sz w:val="28"/>
          <w:szCs w:val="28"/>
        </w:rPr>
      </w:pPr>
      <w:r w:rsidRPr="00F45225">
        <w:t>be in breach with the Operating Policies.</w:t>
      </w:r>
    </w:p>
    <w:bookmarkEnd w:id="2"/>
    <w:p w14:paraId="1A1AF5FE" w14:textId="2AD4EE9D" w:rsidR="00A37E92" w:rsidRPr="00F45225" w:rsidRDefault="00A37E92" w:rsidP="00A37E92">
      <w:pPr>
        <w:pStyle w:val="ListParagraph"/>
        <w:numPr>
          <w:ilvl w:val="0"/>
          <w:numId w:val="8"/>
        </w:numPr>
        <w:spacing w:before="120"/>
        <w:contextualSpacing w:val="0"/>
        <w:rPr>
          <w:rFonts w:asciiTheme="majorHAnsi" w:eastAsiaTheme="majorEastAsia" w:hAnsiTheme="majorHAnsi" w:cstheme="majorBidi"/>
          <w:sz w:val="28"/>
          <w:szCs w:val="28"/>
        </w:rPr>
      </w:pPr>
      <w:r>
        <w:rPr>
          <w:rFonts w:asciiTheme="majorHAnsi" w:eastAsiaTheme="majorEastAsia" w:hAnsiTheme="majorHAnsi" w:cstheme="majorBidi"/>
          <w:sz w:val="28"/>
          <w:szCs w:val="28"/>
        </w:rPr>
        <w:t>Compliance with the Law</w:t>
      </w:r>
    </w:p>
    <w:p w14:paraId="0DB9ED35" w14:textId="27456CA5" w:rsidR="00D241A3" w:rsidRDefault="001A4192" w:rsidP="00C36282">
      <w:pPr>
        <w:ind w:left="720"/>
      </w:pPr>
      <w:r>
        <w:t>The user</w:t>
      </w:r>
      <w:r w:rsidR="00D241A3">
        <w:t xml:space="preserve"> (i) shall comply with all laws and regulations in force that are applicable in any country from which </w:t>
      </w:r>
      <w:r w:rsidR="00A0747D">
        <w:t>they</w:t>
      </w:r>
      <w:r w:rsidR="00D241A3">
        <w:t xml:space="preserve"> access the Website and/or use the Service, as well as in any country to which </w:t>
      </w:r>
      <w:r w:rsidR="00A0747D">
        <w:t>they</w:t>
      </w:r>
      <w:r w:rsidR="00D241A3">
        <w:t xml:space="preserve"> send emails, and (ii) shall indemnify and hold </w:t>
      </w:r>
      <w:r w:rsidR="00A0747D">
        <w:t>Deft Sales</w:t>
      </w:r>
      <w:r w:rsidR="00D241A3">
        <w:t xml:space="preserve"> harmless from any action brought against </w:t>
      </w:r>
      <w:r w:rsidR="00A0747D">
        <w:t>Deft Sales</w:t>
      </w:r>
      <w:r w:rsidR="00D241A3">
        <w:t xml:space="preserve">, judgment entered against </w:t>
      </w:r>
      <w:r w:rsidR="00A9665A">
        <w:t>Deft Sales</w:t>
      </w:r>
      <w:r w:rsidR="00D241A3">
        <w:t xml:space="preserve"> or loss </w:t>
      </w:r>
      <w:r w:rsidR="005828FE">
        <w:t>Deft Sales</w:t>
      </w:r>
      <w:r w:rsidR="00D241A3">
        <w:t xml:space="preserve"> may sustain due to </w:t>
      </w:r>
      <w:r w:rsidR="00C36282">
        <w:t>the user’s</w:t>
      </w:r>
      <w:r w:rsidR="00D241A3">
        <w:t xml:space="preserve"> non-compliance with applicable laws and regulations.</w:t>
      </w:r>
    </w:p>
    <w:p w14:paraId="30CDBFAE" w14:textId="6DE7187B" w:rsidR="00D241A3" w:rsidRDefault="00D241A3" w:rsidP="00D241A3">
      <w:pPr>
        <w:ind w:left="720"/>
      </w:pPr>
      <w:r>
        <w:t xml:space="preserve">Furthermore, </w:t>
      </w:r>
      <w:r w:rsidR="00C36282">
        <w:t>the user</w:t>
      </w:r>
      <w:r>
        <w:t xml:space="preserve"> agree</w:t>
      </w:r>
      <w:r w:rsidR="00C36282">
        <w:t>s</w:t>
      </w:r>
      <w:r>
        <w:t xml:space="preserve"> to reimburse </w:t>
      </w:r>
      <w:r w:rsidR="00C36282">
        <w:t>Deft Sales</w:t>
      </w:r>
      <w:r>
        <w:t xml:space="preserve"> for any action or formality </w:t>
      </w:r>
      <w:r w:rsidR="005828FE">
        <w:t>Deft Sales</w:t>
      </w:r>
      <w:r>
        <w:t xml:space="preserve"> may be required to carry out to comply with a legal demand or request from an administrative or judicial authority in relation to your use of the Service.</w:t>
      </w:r>
    </w:p>
    <w:p w14:paraId="51326C74" w14:textId="7CEE24A1" w:rsidR="000871F3" w:rsidRDefault="00D241A3" w:rsidP="00D241A3">
      <w:pPr>
        <w:ind w:left="720"/>
      </w:pPr>
      <w:r>
        <w:t xml:space="preserve">In the event </w:t>
      </w:r>
      <w:r w:rsidR="008E0AA1">
        <w:t>the user</w:t>
      </w:r>
      <w:r>
        <w:t xml:space="preserve"> become</w:t>
      </w:r>
      <w:r w:rsidR="008E0AA1">
        <w:t>s</w:t>
      </w:r>
      <w:r>
        <w:t xml:space="preserve"> aware of a violation by any third party of any provision of these Terms or of any laws or regulations and, in particular, if </w:t>
      </w:r>
      <w:r w:rsidR="008E0AA1">
        <w:t>the user</w:t>
      </w:r>
      <w:r>
        <w:t xml:space="preserve"> become</w:t>
      </w:r>
      <w:r w:rsidR="008E0AA1">
        <w:t>s</w:t>
      </w:r>
      <w:r>
        <w:t xml:space="preserve"> aware of a security breach by a third party or discover a security breach, </w:t>
      </w:r>
      <w:r w:rsidR="008E0AA1">
        <w:t>the user</w:t>
      </w:r>
      <w:r>
        <w:t xml:space="preserve"> shall immediately notify </w:t>
      </w:r>
      <w:r w:rsidR="008E0AA1">
        <w:t>Deft Sales</w:t>
      </w:r>
      <w:r>
        <w:t xml:space="preserve"> by any means, including by sending an email to </w:t>
      </w:r>
      <w:hyperlink r:id="rId11" w:history="1">
        <w:r w:rsidR="00CD4054">
          <w:rPr>
            <w:rStyle w:val="Hyperlink"/>
          </w:rPr>
          <w:t>help@deftsales.com</w:t>
        </w:r>
      </w:hyperlink>
    </w:p>
    <w:p w14:paraId="3F2163EC" w14:textId="6A627447" w:rsidR="000871F3" w:rsidRDefault="000871F3" w:rsidP="000871F3">
      <w:pPr>
        <w:pStyle w:val="ListParagraph"/>
        <w:numPr>
          <w:ilvl w:val="0"/>
          <w:numId w:val="8"/>
        </w:numPr>
        <w:spacing w:before="120"/>
        <w:contextualSpacing w:val="0"/>
        <w:rPr>
          <w:rFonts w:asciiTheme="majorHAnsi" w:eastAsiaTheme="majorEastAsia" w:hAnsiTheme="majorHAnsi" w:cstheme="majorBidi"/>
          <w:sz w:val="28"/>
          <w:szCs w:val="28"/>
        </w:rPr>
      </w:pPr>
      <w:r>
        <w:rPr>
          <w:rFonts w:asciiTheme="majorHAnsi" w:eastAsiaTheme="majorEastAsia" w:hAnsiTheme="majorHAnsi" w:cstheme="majorBidi"/>
          <w:sz w:val="28"/>
          <w:szCs w:val="28"/>
        </w:rPr>
        <w:t>Limitation of Liability</w:t>
      </w:r>
    </w:p>
    <w:p w14:paraId="2B6E794D" w14:textId="152F52A4" w:rsidR="0076429C" w:rsidRDefault="0076429C" w:rsidP="0076429C">
      <w:pPr>
        <w:ind w:left="720"/>
      </w:pPr>
      <w:r>
        <w:t xml:space="preserve">The Service, as well as the Website may include links to other websites or other Internet sources. In so far as </w:t>
      </w:r>
      <w:r w:rsidR="005828FE">
        <w:t>Deft Sales</w:t>
      </w:r>
      <w:r>
        <w:t xml:space="preserve"> cannot control these sites and external sources, </w:t>
      </w:r>
      <w:r w:rsidR="005828FE">
        <w:t>Deft Sales</w:t>
      </w:r>
      <w:r>
        <w:t xml:space="preserve"> cannot be held responsible for the availability of such external websites or sources, and may not be held liable in any way for the content, advertising, products, services or other materials on or available from such external websites or sources. </w:t>
      </w:r>
      <w:r w:rsidR="005828FE">
        <w:t>Deft Sales</w:t>
      </w:r>
      <w:r>
        <w:t xml:space="preserve"> provides links only as a convenience, and such inclusion of any link does not imply that We endorse the linked websites or any part of their content. In addition, </w:t>
      </w:r>
      <w:r w:rsidR="005828FE">
        <w:t>Deft Sales</w:t>
      </w:r>
      <w:r>
        <w:t xml:space="preserve"> cannot be held responsible for the behavior or actions of other users, nor for any proven or alleged damage or loss subsequent to or in connection with access to, use of or the fact of having relied upon the content, products or services available on such external sites or sources.</w:t>
      </w:r>
    </w:p>
    <w:p w14:paraId="019DF74F" w14:textId="7B181010" w:rsidR="0076429C" w:rsidRDefault="007C3ADF" w:rsidP="0076429C">
      <w:pPr>
        <w:ind w:left="720"/>
      </w:pPr>
      <w:r>
        <w:t>Deft Sales</w:t>
      </w:r>
      <w:r w:rsidR="0076429C">
        <w:t xml:space="preserve"> will be freed from the performance of Services, following an event of Force Majeure</w:t>
      </w:r>
      <w:r w:rsidR="000357A8">
        <w:t>.</w:t>
      </w:r>
    </w:p>
    <w:p w14:paraId="432C746B" w14:textId="0418F7DF" w:rsidR="0076429C" w:rsidRDefault="0076429C" w:rsidP="0076429C">
      <w:pPr>
        <w:ind w:left="720"/>
      </w:pPr>
      <w:r>
        <w:t xml:space="preserve">Furthermore, for maintenance reasons, </w:t>
      </w:r>
      <w:r w:rsidR="000357A8">
        <w:t>Deft Sales</w:t>
      </w:r>
      <w:r>
        <w:t xml:space="preserve"> may suspend temporarily access to the Services; in such cases, </w:t>
      </w:r>
      <w:r w:rsidR="000357A8">
        <w:t>Deft Sales</w:t>
      </w:r>
      <w:r>
        <w:t xml:space="preserve"> will endeavor to notify You and to keep the length of the interruption to a minimum.</w:t>
      </w:r>
    </w:p>
    <w:p w14:paraId="5C0BFB40" w14:textId="1B0FE262" w:rsidR="0076429C" w:rsidRDefault="0076429C" w:rsidP="0076429C">
      <w:pPr>
        <w:ind w:left="720"/>
      </w:pPr>
      <w:r>
        <w:t xml:space="preserve">In any event, </w:t>
      </w:r>
      <w:r w:rsidR="000357A8">
        <w:t>Deft Sales</w:t>
      </w:r>
      <w:r>
        <w:t xml:space="preserve"> (including its third party suppliers, employees or representatives) may not, under any circumstances, be liable for indirect or consequential damages of any kind,</w:t>
      </w:r>
      <w:r w:rsidR="000357A8">
        <w:t xml:space="preserve"> </w:t>
      </w:r>
      <w:r>
        <w:t>including and without limitation, loss of revenue, profits, chance, business interruption, or Data loss, even if the parties were informed of the possibility of such damages.</w:t>
      </w:r>
    </w:p>
    <w:p w14:paraId="0E49F475" w14:textId="6B0B2213" w:rsidR="0076429C" w:rsidRDefault="0076429C" w:rsidP="0076429C">
      <w:pPr>
        <w:ind w:left="720"/>
      </w:pPr>
      <w:r>
        <w:t xml:space="preserve">In all cases, </w:t>
      </w:r>
      <w:r w:rsidR="00A31F77">
        <w:t>Deft Sales</w:t>
      </w:r>
      <w:r w:rsidR="00717D7B">
        <w:t>’s</w:t>
      </w:r>
      <w:r>
        <w:t xml:space="preserve"> total liability is limited, all damage combined, to the amount paid by </w:t>
      </w:r>
      <w:r w:rsidR="00717D7B">
        <w:t>the user</w:t>
      </w:r>
      <w:r>
        <w:t xml:space="preserve"> to </w:t>
      </w:r>
      <w:r w:rsidR="00717D7B">
        <w:t>Deft Sales</w:t>
      </w:r>
      <w:r>
        <w:t>, if any, for use of the Website and Services during the twelve (12) months preceding the date on which the damage occurred. This limitation does not apply to damage due to bodily injury (including death) or to willful misconduct or gross negligence.</w:t>
      </w:r>
    </w:p>
    <w:p w14:paraId="2F7C3D0C" w14:textId="455482D2" w:rsidR="00883997" w:rsidRDefault="00717D7B" w:rsidP="0076429C">
      <w:pPr>
        <w:ind w:left="720"/>
        <w:rPr>
          <w:rFonts w:asciiTheme="majorHAnsi" w:eastAsiaTheme="majorEastAsia" w:hAnsiTheme="majorHAnsi" w:cstheme="majorBidi"/>
          <w:color w:val="2F5496" w:themeColor="accent1" w:themeShade="BF"/>
          <w:sz w:val="32"/>
          <w:szCs w:val="32"/>
        </w:rPr>
      </w:pPr>
      <w:r>
        <w:t>The user</w:t>
      </w:r>
      <w:r w:rsidR="0076429C">
        <w:t xml:space="preserve"> acknowledge</w:t>
      </w:r>
      <w:r>
        <w:t>s</w:t>
      </w:r>
      <w:r w:rsidR="0076429C">
        <w:t xml:space="preserve"> that </w:t>
      </w:r>
      <w:r>
        <w:t>they</w:t>
      </w:r>
      <w:r w:rsidR="0076429C">
        <w:t xml:space="preserve"> have subscribed to the Services with knowledge of (i) the risks related to them, and (ii) the level of risk accepted by You. The prices applicable have been agreed upon inconsideration of this article, which is integral to the economic balance of the Agreement. </w:t>
      </w:r>
      <w:r w:rsidR="00883997">
        <w:br w:type="page"/>
      </w:r>
    </w:p>
    <w:p w14:paraId="7A3F66F6" w14:textId="6D85578A" w:rsidR="005C0E96" w:rsidRDefault="005C0E96" w:rsidP="005C0E96">
      <w:pPr>
        <w:pStyle w:val="Heading1"/>
      </w:pPr>
      <w:r>
        <w:t>Revision History</w:t>
      </w:r>
    </w:p>
    <w:tbl>
      <w:tblPr>
        <w:tblStyle w:val="TableGrid"/>
        <w:tblW w:w="0" w:type="auto"/>
        <w:tblLook w:val="04A0" w:firstRow="1" w:lastRow="0" w:firstColumn="1" w:lastColumn="0" w:noHBand="0" w:noVBand="1"/>
      </w:tblPr>
      <w:tblGrid>
        <w:gridCol w:w="625"/>
        <w:gridCol w:w="1980"/>
        <w:gridCol w:w="1530"/>
        <w:gridCol w:w="5215"/>
      </w:tblGrid>
      <w:tr w:rsidR="005C04DE" w14:paraId="2C50E400" w14:textId="77777777" w:rsidTr="00E75660">
        <w:tc>
          <w:tcPr>
            <w:tcW w:w="625" w:type="dxa"/>
            <w:shd w:val="clear" w:color="auto" w:fill="B4C6E7" w:themeFill="accent1" w:themeFillTint="66"/>
          </w:tcPr>
          <w:p w14:paraId="72757096" w14:textId="18021873" w:rsidR="005C04DE" w:rsidRDefault="00FD5E88" w:rsidP="00157DF8">
            <w:r>
              <w:t>Rev</w:t>
            </w:r>
          </w:p>
        </w:tc>
        <w:tc>
          <w:tcPr>
            <w:tcW w:w="1980" w:type="dxa"/>
            <w:shd w:val="clear" w:color="auto" w:fill="B4C6E7" w:themeFill="accent1" w:themeFillTint="66"/>
          </w:tcPr>
          <w:p w14:paraId="1E6D1079" w14:textId="74E34D83" w:rsidR="005C04DE" w:rsidRDefault="00FD5E88" w:rsidP="00157DF8">
            <w:r>
              <w:t>Author</w:t>
            </w:r>
          </w:p>
        </w:tc>
        <w:tc>
          <w:tcPr>
            <w:tcW w:w="1530" w:type="dxa"/>
            <w:shd w:val="clear" w:color="auto" w:fill="B4C6E7" w:themeFill="accent1" w:themeFillTint="66"/>
          </w:tcPr>
          <w:p w14:paraId="591DADAC" w14:textId="26DA7399" w:rsidR="005C04DE" w:rsidRDefault="00FD5E88" w:rsidP="00157DF8">
            <w:r>
              <w:t>Revision Date</w:t>
            </w:r>
          </w:p>
        </w:tc>
        <w:tc>
          <w:tcPr>
            <w:tcW w:w="5215" w:type="dxa"/>
            <w:shd w:val="clear" w:color="auto" w:fill="B4C6E7" w:themeFill="accent1" w:themeFillTint="66"/>
          </w:tcPr>
          <w:p w14:paraId="629C96C5" w14:textId="7F3493C3" w:rsidR="005C04DE" w:rsidRDefault="00FD5E88" w:rsidP="00157DF8">
            <w:r>
              <w:t>Revision Content</w:t>
            </w:r>
          </w:p>
        </w:tc>
      </w:tr>
      <w:tr w:rsidR="005C04DE" w14:paraId="0EA84E0E" w14:textId="77777777" w:rsidTr="00793A7F">
        <w:tc>
          <w:tcPr>
            <w:tcW w:w="625" w:type="dxa"/>
          </w:tcPr>
          <w:p w14:paraId="3647A513" w14:textId="46431213" w:rsidR="005C04DE" w:rsidRDefault="00FC3A6F" w:rsidP="00157DF8">
            <w:r>
              <w:t>1.0</w:t>
            </w:r>
          </w:p>
        </w:tc>
        <w:tc>
          <w:tcPr>
            <w:tcW w:w="1980" w:type="dxa"/>
          </w:tcPr>
          <w:p w14:paraId="759491E8" w14:textId="6D460C48" w:rsidR="005C04DE" w:rsidRDefault="007B75E2" w:rsidP="00157DF8">
            <w:r>
              <w:t>Brendan</w:t>
            </w:r>
            <w:r w:rsidR="005B544C">
              <w:t xml:space="preserve"> Brown</w:t>
            </w:r>
          </w:p>
        </w:tc>
        <w:tc>
          <w:tcPr>
            <w:tcW w:w="1530" w:type="dxa"/>
          </w:tcPr>
          <w:p w14:paraId="5FAE6079" w14:textId="1B9669B0" w:rsidR="005C04DE" w:rsidRDefault="00D20295" w:rsidP="00157DF8">
            <w:r>
              <w:t xml:space="preserve">June </w:t>
            </w:r>
            <w:r w:rsidR="007B75E2">
              <w:t>15</w:t>
            </w:r>
            <w:r>
              <w:t xml:space="preserve"> 2021</w:t>
            </w:r>
          </w:p>
        </w:tc>
        <w:tc>
          <w:tcPr>
            <w:tcW w:w="5215" w:type="dxa"/>
          </w:tcPr>
          <w:p w14:paraId="3FB7F113" w14:textId="74A05FAD" w:rsidR="005C04DE" w:rsidRDefault="000D7991" w:rsidP="00157DF8">
            <w:r>
              <w:t>Document created</w:t>
            </w:r>
          </w:p>
        </w:tc>
      </w:tr>
      <w:tr w:rsidR="005C04DE" w14:paraId="135E6B30" w14:textId="77777777" w:rsidTr="00793A7F">
        <w:tc>
          <w:tcPr>
            <w:tcW w:w="625" w:type="dxa"/>
          </w:tcPr>
          <w:p w14:paraId="69C734FE" w14:textId="77777777" w:rsidR="005C04DE" w:rsidRDefault="005C04DE" w:rsidP="00157DF8"/>
        </w:tc>
        <w:tc>
          <w:tcPr>
            <w:tcW w:w="1980" w:type="dxa"/>
          </w:tcPr>
          <w:p w14:paraId="1A48E02C" w14:textId="77777777" w:rsidR="005C04DE" w:rsidRDefault="005C04DE" w:rsidP="00157DF8"/>
        </w:tc>
        <w:tc>
          <w:tcPr>
            <w:tcW w:w="1530" w:type="dxa"/>
          </w:tcPr>
          <w:p w14:paraId="78CCC109" w14:textId="77777777" w:rsidR="005C04DE" w:rsidRDefault="005C04DE" w:rsidP="00157DF8"/>
        </w:tc>
        <w:tc>
          <w:tcPr>
            <w:tcW w:w="5215" w:type="dxa"/>
          </w:tcPr>
          <w:p w14:paraId="62167A4B" w14:textId="77777777" w:rsidR="005C04DE" w:rsidRDefault="005C04DE" w:rsidP="00157DF8"/>
        </w:tc>
      </w:tr>
      <w:tr w:rsidR="005C04DE" w14:paraId="0F12B7D5" w14:textId="77777777" w:rsidTr="00793A7F">
        <w:tc>
          <w:tcPr>
            <w:tcW w:w="625" w:type="dxa"/>
          </w:tcPr>
          <w:p w14:paraId="2842BF0B" w14:textId="77777777" w:rsidR="005C04DE" w:rsidRDefault="005C04DE" w:rsidP="00157DF8"/>
        </w:tc>
        <w:tc>
          <w:tcPr>
            <w:tcW w:w="1980" w:type="dxa"/>
          </w:tcPr>
          <w:p w14:paraId="23A7E216" w14:textId="77777777" w:rsidR="005C04DE" w:rsidRDefault="005C04DE" w:rsidP="00157DF8"/>
        </w:tc>
        <w:tc>
          <w:tcPr>
            <w:tcW w:w="1530" w:type="dxa"/>
          </w:tcPr>
          <w:p w14:paraId="7A993EB4" w14:textId="77777777" w:rsidR="005C04DE" w:rsidRDefault="005C04DE" w:rsidP="00157DF8"/>
        </w:tc>
        <w:tc>
          <w:tcPr>
            <w:tcW w:w="5215" w:type="dxa"/>
          </w:tcPr>
          <w:p w14:paraId="640781FD" w14:textId="77777777" w:rsidR="005C04DE" w:rsidRDefault="005C04DE" w:rsidP="00157DF8"/>
        </w:tc>
      </w:tr>
      <w:tr w:rsidR="005C04DE" w14:paraId="1D3045F1" w14:textId="77777777" w:rsidTr="00793A7F">
        <w:tc>
          <w:tcPr>
            <w:tcW w:w="625" w:type="dxa"/>
          </w:tcPr>
          <w:p w14:paraId="5C230F97" w14:textId="77777777" w:rsidR="005C04DE" w:rsidRDefault="005C04DE" w:rsidP="00157DF8"/>
        </w:tc>
        <w:tc>
          <w:tcPr>
            <w:tcW w:w="1980" w:type="dxa"/>
          </w:tcPr>
          <w:p w14:paraId="4819E9F3" w14:textId="77777777" w:rsidR="005C04DE" w:rsidRDefault="005C04DE" w:rsidP="00157DF8"/>
        </w:tc>
        <w:tc>
          <w:tcPr>
            <w:tcW w:w="1530" w:type="dxa"/>
          </w:tcPr>
          <w:p w14:paraId="2530DDCE" w14:textId="77777777" w:rsidR="005C04DE" w:rsidRDefault="005C04DE" w:rsidP="00157DF8"/>
        </w:tc>
        <w:tc>
          <w:tcPr>
            <w:tcW w:w="5215" w:type="dxa"/>
          </w:tcPr>
          <w:p w14:paraId="5EB9E919" w14:textId="77777777" w:rsidR="005C04DE" w:rsidRDefault="005C04DE" w:rsidP="00157DF8"/>
        </w:tc>
      </w:tr>
      <w:tr w:rsidR="005C04DE" w14:paraId="15A48F7B" w14:textId="77777777" w:rsidTr="00793A7F">
        <w:tc>
          <w:tcPr>
            <w:tcW w:w="625" w:type="dxa"/>
          </w:tcPr>
          <w:p w14:paraId="5FF7EA91" w14:textId="77777777" w:rsidR="005C04DE" w:rsidRDefault="005C04DE" w:rsidP="00157DF8"/>
        </w:tc>
        <w:tc>
          <w:tcPr>
            <w:tcW w:w="1980" w:type="dxa"/>
          </w:tcPr>
          <w:p w14:paraId="44EEA979" w14:textId="77777777" w:rsidR="005C04DE" w:rsidRDefault="005C04DE" w:rsidP="00157DF8"/>
        </w:tc>
        <w:tc>
          <w:tcPr>
            <w:tcW w:w="1530" w:type="dxa"/>
          </w:tcPr>
          <w:p w14:paraId="12E856E9" w14:textId="77777777" w:rsidR="005C04DE" w:rsidRDefault="005C04DE" w:rsidP="00157DF8"/>
        </w:tc>
        <w:tc>
          <w:tcPr>
            <w:tcW w:w="5215" w:type="dxa"/>
          </w:tcPr>
          <w:p w14:paraId="765AD4D9" w14:textId="77777777" w:rsidR="005C04DE" w:rsidRDefault="005C04DE" w:rsidP="00157DF8"/>
        </w:tc>
      </w:tr>
      <w:tr w:rsidR="005C04DE" w14:paraId="016ABFAA" w14:textId="77777777" w:rsidTr="00793A7F">
        <w:tc>
          <w:tcPr>
            <w:tcW w:w="625" w:type="dxa"/>
          </w:tcPr>
          <w:p w14:paraId="652124E4" w14:textId="77777777" w:rsidR="005C04DE" w:rsidRDefault="005C04DE" w:rsidP="00157DF8"/>
        </w:tc>
        <w:tc>
          <w:tcPr>
            <w:tcW w:w="1980" w:type="dxa"/>
          </w:tcPr>
          <w:p w14:paraId="43913C68" w14:textId="77777777" w:rsidR="005C04DE" w:rsidRDefault="005C04DE" w:rsidP="00157DF8"/>
        </w:tc>
        <w:tc>
          <w:tcPr>
            <w:tcW w:w="1530" w:type="dxa"/>
          </w:tcPr>
          <w:p w14:paraId="35C74C1B" w14:textId="77777777" w:rsidR="005C04DE" w:rsidRDefault="005C04DE" w:rsidP="00157DF8"/>
        </w:tc>
        <w:tc>
          <w:tcPr>
            <w:tcW w:w="5215" w:type="dxa"/>
          </w:tcPr>
          <w:p w14:paraId="39BF77FC" w14:textId="77777777" w:rsidR="005C04DE" w:rsidRDefault="005C04DE" w:rsidP="00157DF8"/>
        </w:tc>
      </w:tr>
      <w:tr w:rsidR="005C04DE" w14:paraId="4B48DA95" w14:textId="77777777" w:rsidTr="00793A7F">
        <w:tc>
          <w:tcPr>
            <w:tcW w:w="625" w:type="dxa"/>
          </w:tcPr>
          <w:p w14:paraId="77478A50" w14:textId="77777777" w:rsidR="005C04DE" w:rsidRDefault="005C04DE" w:rsidP="00157DF8"/>
        </w:tc>
        <w:tc>
          <w:tcPr>
            <w:tcW w:w="1980" w:type="dxa"/>
          </w:tcPr>
          <w:p w14:paraId="0E9209B1" w14:textId="77777777" w:rsidR="005C04DE" w:rsidRDefault="005C04DE" w:rsidP="00157DF8"/>
        </w:tc>
        <w:tc>
          <w:tcPr>
            <w:tcW w:w="1530" w:type="dxa"/>
          </w:tcPr>
          <w:p w14:paraId="138A763D" w14:textId="77777777" w:rsidR="005C04DE" w:rsidRDefault="005C04DE" w:rsidP="00157DF8"/>
        </w:tc>
        <w:tc>
          <w:tcPr>
            <w:tcW w:w="5215" w:type="dxa"/>
          </w:tcPr>
          <w:p w14:paraId="41E6B8B5" w14:textId="77777777" w:rsidR="005C04DE" w:rsidRDefault="005C04DE" w:rsidP="00157DF8"/>
        </w:tc>
      </w:tr>
    </w:tbl>
    <w:p w14:paraId="7AABB29B" w14:textId="77777777" w:rsidR="00157DF8" w:rsidRPr="00157DF8" w:rsidRDefault="00157DF8" w:rsidP="00157DF8"/>
    <w:sectPr w:rsidR="00157DF8" w:rsidRPr="00157DF8" w:rsidSect="003401C4">
      <w:headerReference w:type="default" r:id="rId12"/>
      <w:footerReference w:type="default" r:id="rId13"/>
      <w:headerReference w:type="first" r:id="rId14"/>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35E20" w14:textId="77777777" w:rsidR="00E8765A" w:rsidRDefault="00E8765A" w:rsidP="00333C1E">
      <w:pPr>
        <w:spacing w:after="0" w:line="240" w:lineRule="auto"/>
      </w:pPr>
      <w:r>
        <w:separator/>
      </w:r>
    </w:p>
  </w:endnote>
  <w:endnote w:type="continuationSeparator" w:id="0">
    <w:p w14:paraId="1978FF71" w14:textId="77777777" w:rsidR="00E8765A" w:rsidRDefault="00E8765A" w:rsidP="00333C1E">
      <w:pPr>
        <w:spacing w:after="0" w:line="240" w:lineRule="auto"/>
      </w:pPr>
      <w:r>
        <w:continuationSeparator/>
      </w:r>
    </w:p>
  </w:endnote>
  <w:endnote w:type="continuationNotice" w:id="1">
    <w:p w14:paraId="711CF33D" w14:textId="77777777" w:rsidR="00E8765A" w:rsidRDefault="00E876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Theme="majorEastAsia" w:cstheme="minorHAnsi"/>
      </w:rPr>
      <w:id w:val="-738483835"/>
      <w:docPartObj>
        <w:docPartGallery w:val="Page Numbers (Bottom of Page)"/>
        <w:docPartUnique/>
      </w:docPartObj>
    </w:sdtPr>
    <w:sdtEndPr>
      <w:rPr>
        <w:noProof/>
      </w:rPr>
    </w:sdtEndPr>
    <w:sdtContent>
      <w:p w14:paraId="4C8D8AD1" w14:textId="1A55D5F6" w:rsidR="003401C4" w:rsidRPr="003401C4" w:rsidRDefault="003401C4">
        <w:pPr>
          <w:pStyle w:val="Footer"/>
          <w:jc w:val="right"/>
          <w:rPr>
            <w:rFonts w:eastAsiaTheme="majorEastAsia" w:cstheme="minorHAnsi"/>
          </w:rPr>
        </w:pPr>
        <w:r w:rsidRPr="003401C4">
          <w:rPr>
            <w:rFonts w:eastAsiaTheme="majorEastAsia" w:cstheme="minorHAnsi"/>
          </w:rPr>
          <w:t xml:space="preserve">pg. </w:t>
        </w:r>
        <w:r w:rsidRPr="003401C4">
          <w:rPr>
            <w:rFonts w:eastAsiaTheme="minorEastAsia" w:cstheme="minorHAnsi"/>
          </w:rPr>
          <w:fldChar w:fldCharType="begin"/>
        </w:r>
        <w:r w:rsidRPr="003401C4">
          <w:rPr>
            <w:rFonts w:cstheme="minorHAnsi"/>
          </w:rPr>
          <w:instrText xml:space="preserve"> PAGE    \* MERGEFORMAT </w:instrText>
        </w:r>
        <w:r w:rsidRPr="003401C4">
          <w:rPr>
            <w:rFonts w:eastAsiaTheme="minorEastAsia" w:cstheme="minorHAnsi"/>
          </w:rPr>
          <w:fldChar w:fldCharType="separate"/>
        </w:r>
        <w:r w:rsidRPr="003401C4">
          <w:rPr>
            <w:rFonts w:eastAsiaTheme="majorEastAsia" w:cstheme="minorHAnsi"/>
            <w:noProof/>
          </w:rPr>
          <w:t>2</w:t>
        </w:r>
        <w:r w:rsidRPr="003401C4">
          <w:rPr>
            <w:rFonts w:eastAsiaTheme="majorEastAsia" w:cstheme="minorHAnsi"/>
            <w:noProof/>
          </w:rPr>
          <w:fldChar w:fldCharType="end"/>
        </w:r>
      </w:p>
    </w:sdtContent>
  </w:sdt>
  <w:p w14:paraId="48E63D94" w14:textId="32C1B6C6" w:rsidR="00E94A1D" w:rsidRDefault="00E94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8C40D" w14:textId="77777777" w:rsidR="00E8765A" w:rsidRDefault="00E8765A" w:rsidP="00333C1E">
      <w:pPr>
        <w:spacing w:after="0" w:line="240" w:lineRule="auto"/>
      </w:pPr>
      <w:r>
        <w:separator/>
      </w:r>
    </w:p>
  </w:footnote>
  <w:footnote w:type="continuationSeparator" w:id="0">
    <w:p w14:paraId="1EAF11F5" w14:textId="77777777" w:rsidR="00E8765A" w:rsidRDefault="00E8765A" w:rsidP="00333C1E">
      <w:pPr>
        <w:spacing w:after="0" w:line="240" w:lineRule="auto"/>
      </w:pPr>
      <w:r>
        <w:continuationSeparator/>
      </w:r>
    </w:p>
  </w:footnote>
  <w:footnote w:type="continuationNotice" w:id="1">
    <w:p w14:paraId="5AC13979" w14:textId="77777777" w:rsidR="00E8765A" w:rsidRDefault="00E876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3094C" w14:textId="77612154" w:rsidR="00333C1E" w:rsidRDefault="003401C4" w:rsidP="003401C4">
    <w:pPr>
      <w:pStyle w:val="Header"/>
      <w:jc w:val="right"/>
    </w:pPr>
    <w:r>
      <w:t>Service Level Agreement</w:t>
    </w:r>
  </w:p>
  <w:p w14:paraId="64489630" w14:textId="77777777" w:rsidR="003401C4" w:rsidRDefault="003401C4" w:rsidP="003401C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BFCF0" w14:textId="6B999268" w:rsidR="003401C4" w:rsidRDefault="003401C4">
    <w:pPr>
      <w:pStyle w:val="Header"/>
    </w:pPr>
    <w:r>
      <w:rPr>
        <w:noProof/>
      </w:rPr>
      <w:drawing>
        <wp:inline distT="0" distB="0" distL="0" distR="0" wp14:anchorId="7D928EBF" wp14:editId="7483ACDF">
          <wp:extent cx="1047750" cy="1027358"/>
          <wp:effectExtent l="0" t="0" r="0" b="190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050871" cy="10304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F200E"/>
    <w:multiLevelType w:val="hybridMultilevel"/>
    <w:tmpl w:val="FFFFFFFF"/>
    <w:lvl w:ilvl="0" w:tplc="CC86E808">
      <w:start w:val="1"/>
      <w:numFmt w:val="upperRoman"/>
      <w:lvlText w:val="%1."/>
      <w:lvlJc w:val="left"/>
      <w:pPr>
        <w:ind w:left="720" w:hanging="360"/>
      </w:pPr>
    </w:lvl>
    <w:lvl w:ilvl="1" w:tplc="345873A2">
      <w:start w:val="1"/>
      <w:numFmt w:val="lowerLetter"/>
      <w:lvlText w:val="%2."/>
      <w:lvlJc w:val="left"/>
      <w:pPr>
        <w:ind w:left="1440" w:hanging="360"/>
      </w:pPr>
    </w:lvl>
    <w:lvl w:ilvl="2" w:tplc="AB2C5FD4">
      <w:start w:val="1"/>
      <w:numFmt w:val="lowerRoman"/>
      <w:lvlText w:val="%3."/>
      <w:lvlJc w:val="right"/>
      <w:pPr>
        <w:ind w:left="2160" w:hanging="180"/>
      </w:pPr>
    </w:lvl>
    <w:lvl w:ilvl="3" w:tplc="E258C642">
      <w:start w:val="1"/>
      <w:numFmt w:val="decimal"/>
      <w:lvlText w:val="%4."/>
      <w:lvlJc w:val="left"/>
      <w:pPr>
        <w:ind w:left="2880" w:hanging="360"/>
      </w:pPr>
    </w:lvl>
    <w:lvl w:ilvl="4" w:tplc="5D9CC71C">
      <w:start w:val="1"/>
      <w:numFmt w:val="lowerLetter"/>
      <w:lvlText w:val="%5."/>
      <w:lvlJc w:val="left"/>
      <w:pPr>
        <w:ind w:left="3600" w:hanging="360"/>
      </w:pPr>
    </w:lvl>
    <w:lvl w:ilvl="5" w:tplc="2D5EB884">
      <w:start w:val="1"/>
      <w:numFmt w:val="lowerRoman"/>
      <w:lvlText w:val="%6."/>
      <w:lvlJc w:val="right"/>
      <w:pPr>
        <w:ind w:left="4320" w:hanging="180"/>
      </w:pPr>
    </w:lvl>
    <w:lvl w:ilvl="6" w:tplc="4EDA5B0C">
      <w:start w:val="1"/>
      <w:numFmt w:val="decimal"/>
      <w:lvlText w:val="%7."/>
      <w:lvlJc w:val="left"/>
      <w:pPr>
        <w:ind w:left="5040" w:hanging="360"/>
      </w:pPr>
    </w:lvl>
    <w:lvl w:ilvl="7" w:tplc="3572A184">
      <w:start w:val="1"/>
      <w:numFmt w:val="lowerLetter"/>
      <w:lvlText w:val="%8."/>
      <w:lvlJc w:val="left"/>
      <w:pPr>
        <w:ind w:left="5760" w:hanging="360"/>
      </w:pPr>
    </w:lvl>
    <w:lvl w:ilvl="8" w:tplc="C464A89C">
      <w:start w:val="1"/>
      <w:numFmt w:val="lowerRoman"/>
      <w:lvlText w:val="%9."/>
      <w:lvlJc w:val="right"/>
      <w:pPr>
        <w:ind w:left="6480" w:hanging="180"/>
      </w:pPr>
    </w:lvl>
  </w:abstractNum>
  <w:abstractNum w:abstractNumId="1" w15:restartNumberingAfterBreak="0">
    <w:nsid w:val="07BB41B4"/>
    <w:multiLevelType w:val="hybridMultilevel"/>
    <w:tmpl w:val="B292F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F826F3"/>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16AF6370"/>
    <w:multiLevelType w:val="hybridMultilevel"/>
    <w:tmpl w:val="FFFFFFFF"/>
    <w:lvl w:ilvl="0" w:tplc="13D42994">
      <w:start w:val="1"/>
      <w:numFmt w:val="upperRoman"/>
      <w:lvlText w:val="%1."/>
      <w:lvlJc w:val="left"/>
      <w:pPr>
        <w:ind w:left="720" w:hanging="360"/>
      </w:pPr>
    </w:lvl>
    <w:lvl w:ilvl="1" w:tplc="684E02F0">
      <w:start w:val="1"/>
      <w:numFmt w:val="lowerLetter"/>
      <w:lvlText w:val="%2."/>
      <w:lvlJc w:val="left"/>
      <w:pPr>
        <w:ind w:left="1440" w:hanging="360"/>
      </w:pPr>
    </w:lvl>
    <w:lvl w:ilvl="2" w:tplc="FED25B6C">
      <w:start w:val="1"/>
      <w:numFmt w:val="lowerRoman"/>
      <w:lvlText w:val="%3."/>
      <w:lvlJc w:val="right"/>
      <w:pPr>
        <w:ind w:left="2160" w:hanging="180"/>
      </w:pPr>
    </w:lvl>
    <w:lvl w:ilvl="3" w:tplc="DBAE3AA6">
      <w:start w:val="1"/>
      <w:numFmt w:val="decimal"/>
      <w:lvlText w:val="%4."/>
      <w:lvlJc w:val="left"/>
      <w:pPr>
        <w:ind w:left="2880" w:hanging="360"/>
      </w:pPr>
    </w:lvl>
    <w:lvl w:ilvl="4" w:tplc="8348FE16">
      <w:start w:val="1"/>
      <w:numFmt w:val="lowerLetter"/>
      <w:lvlText w:val="%5."/>
      <w:lvlJc w:val="left"/>
      <w:pPr>
        <w:ind w:left="3600" w:hanging="360"/>
      </w:pPr>
    </w:lvl>
    <w:lvl w:ilvl="5" w:tplc="3CDC4B66">
      <w:start w:val="1"/>
      <w:numFmt w:val="lowerRoman"/>
      <w:lvlText w:val="%6."/>
      <w:lvlJc w:val="right"/>
      <w:pPr>
        <w:ind w:left="4320" w:hanging="180"/>
      </w:pPr>
    </w:lvl>
    <w:lvl w:ilvl="6" w:tplc="FC061BA6">
      <w:start w:val="1"/>
      <w:numFmt w:val="decimal"/>
      <w:lvlText w:val="%7."/>
      <w:lvlJc w:val="left"/>
      <w:pPr>
        <w:ind w:left="5040" w:hanging="360"/>
      </w:pPr>
    </w:lvl>
    <w:lvl w:ilvl="7" w:tplc="1DD8495A">
      <w:start w:val="1"/>
      <w:numFmt w:val="lowerLetter"/>
      <w:lvlText w:val="%8."/>
      <w:lvlJc w:val="left"/>
      <w:pPr>
        <w:ind w:left="5760" w:hanging="360"/>
      </w:pPr>
    </w:lvl>
    <w:lvl w:ilvl="8" w:tplc="610CA5A6">
      <w:start w:val="1"/>
      <w:numFmt w:val="lowerRoman"/>
      <w:lvlText w:val="%9."/>
      <w:lvlJc w:val="right"/>
      <w:pPr>
        <w:ind w:left="6480" w:hanging="180"/>
      </w:pPr>
    </w:lvl>
  </w:abstractNum>
  <w:abstractNum w:abstractNumId="4" w15:restartNumberingAfterBreak="0">
    <w:nsid w:val="1ACD5FB0"/>
    <w:multiLevelType w:val="hybridMultilevel"/>
    <w:tmpl w:val="FFFFFFFF"/>
    <w:lvl w:ilvl="0" w:tplc="3DC2B7E0">
      <w:start w:val="1"/>
      <w:numFmt w:val="decimal"/>
      <w:lvlText w:val="%1."/>
      <w:lvlJc w:val="left"/>
      <w:pPr>
        <w:ind w:left="720" w:hanging="360"/>
      </w:pPr>
    </w:lvl>
    <w:lvl w:ilvl="1" w:tplc="A45A9F6A">
      <w:start w:val="1"/>
      <w:numFmt w:val="upperRoman"/>
      <w:lvlText w:val="%2."/>
      <w:lvlJc w:val="left"/>
      <w:pPr>
        <w:ind w:left="1440" w:hanging="360"/>
      </w:pPr>
    </w:lvl>
    <w:lvl w:ilvl="2" w:tplc="39968E8C">
      <w:start w:val="1"/>
      <w:numFmt w:val="lowerRoman"/>
      <w:lvlText w:val="%3."/>
      <w:lvlJc w:val="right"/>
      <w:pPr>
        <w:ind w:left="2160" w:hanging="180"/>
      </w:pPr>
    </w:lvl>
    <w:lvl w:ilvl="3" w:tplc="2C24B758">
      <w:start w:val="1"/>
      <w:numFmt w:val="decimal"/>
      <w:lvlText w:val="%4."/>
      <w:lvlJc w:val="left"/>
      <w:pPr>
        <w:ind w:left="2880" w:hanging="360"/>
      </w:pPr>
    </w:lvl>
    <w:lvl w:ilvl="4" w:tplc="26086802">
      <w:start w:val="1"/>
      <w:numFmt w:val="lowerLetter"/>
      <w:lvlText w:val="%5."/>
      <w:lvlJc w:val="left"/>
      <w:pPr>
        <w:ind w:left="3600" w:hanging="360"/>
      </w:pPr>
    </w:lvl>
    <w:lvl w:ilvl="5" w:tplc="ACA009D6">
      <w:start w:val="1"/>
      <w:numFmt w:val="lowerRoman"/>
      <w:lvlText w:val="%6."/>
      <w:lvlJc w:val="right"/>
      <w:pPr>
        <w:ind w:left="4320" w:hanging="180"/>
      </w:pPr>
    </w:lvl>
    <w:lvl w:ilvl="6" w:tplc="A96E6AFA">
      <w:start w:val="1"/>
      <w:numFmt w:val="decimal"/>
      <w:lvlText w:val="%7."/>
      <w:lvlJc w:val="left"/>
      <w:pPr>
        <w:ind w:left="5040" w:hanging="360"/>
      </w:pPr>
    </w:lvl>
    <w:lvl w:ilvl="7" w:tplc="76841C3C">
      <w:start w:val="1"/>
      <w:numFmt w:val="lowerLetter"/>
      <w:lvlText w:val="%8."/>
      <w:lvlJc w:val="left"/>
      <w:pPr>
        <w:ind w:left="5760" w:hanging="360"/>
      </w:pPr>
    </w:lvl>
    <w:lvl w:ilvl="8" w:tplc="88049074">
      <w:start w:val="1"/>
      <w:numFmt w:val="lowerRoman"/>
      <w:lvlText w:val="%9."/>
      <w:lvlJc w:val="right"/>
      <w:pPr>
        <w:ind w:left="6480" w:hanging="180"/>
      </w:pPr>
    </w:lvl>
  </w:abstractNum>
  <w:abstractNum w:abstractNumId="5" w15:restartNumberingAfterBreak="0">
    <w:nsid w:val="20010B3B"/>
    <w:multiLevelType w:val="hybridMultilevel"/>
    <w:tmpl w:val="FFFFFFFF"/>
    <w:lvl w:ilvl="0" w:tplc="365843EE">
      <w:start w:val="1"/>
      <w:numFmt w:val="upperRoman"/>
      <w:lvlText w:val="%1."/>
      <w:lvlJc w:val="left"/>
      <w:pPr>
        <w:ind w:left="720" w:hanging="360"/>
      </w:pPr>
    </w:lvl>
    <w:lvl w:ilvl="1" w:tplc="52BE9342">
      <w:start w:val="1"/>
      <w:numFmt w:val="lowerLetter"/>
      <w:lvlText w:val="%2."/>
      <w:lvlJc w:val="left"/>
      <w:pPr>
        <w:ind w:left="1440" w:hanging="360"/>
      </w:pPr>
    </w:lvl>
    <w:lvl w:ilvl="2" w:tplc="D0A4DF70">
      <w:start w:val="1"/>
      <w:numFmt w:val="lowerRoman"/>
      <w:lvlText w:val="%3."/>
      <w:lvlJc w:val="right"/>
      <w:pPr>
        <w:ind w:left="2160" w:hanging="180"/>
      </w:pPr>
    </w:lvl>
    <w:lvl w:ilvl="3" w:tplc="7A0A68EC">
      <w:start w:val="1"/>
      <w:numFmt w:val="decimal"/>
      <w:lvlText w:val="%4."/>
      <w:lvlJc w:val="left"/>
      <w:pPr>
        <w:ind w:left="2880" w:hanging="360"/>
      </w:pPr>
    </w:lvl>
    <w:lvl w:ilvl="4" w:tplc="B4966020">
      <w:start w:val="1"/>
      <w:numFmt w:val="lowerLetter"/>
      <w:lvlText w:val="%5."/>
      <w:lvlJc w:val="left"/>
      <w:pPr>
        <w:ind w:left="3600" w:hanging="360"/>
      </w:pPr>
    </w:lvl>
    <w:lvl w:ilvl="5" w:tplc="2D0ECE34">
      <w:start w:val="1"/>
      <w:numFmt w:val="lowerRoman"/>
      <w:lvlText w:val="%6."/>
      <w:lvlJc w:val="right"/>
      <w:pPr>
        <w:ind w:left="4320" w:hanging="180"/>
      </w:pPr>
    </w:lvl>
    <w:lvl w:ilvl="6" w:tplc="171CFB10">
      <w:start w:val="1"/>
      <w:numFmt w:val="decimal"/>
      <w:lvlText w:val="%7."/>
      <w:lvlJc w:val="left"/>
      <w:pPr>
        <w:ind w:left="5040" w:hanging="360"/>
      </w:pPr>
    </w:lvl>
    <w:lvl w:ilvl="7" w:tplc="16CE3EE6">
      <w:start w:val="1"/>
      <w:numFmt w:val="lowerLetter"/>
      <w:lvlText w:val="%8."/>
      <w:lvlJc w:val="left"/>
      <w:pPr>
        <w:ind w:left="5760" w:hanging="360"/>
      </w:pPr>
    </w:lvl>
    <w:lvl w:ilvl="8" w:tplc="7B12FDB8">
      <w:start w:val="1"/>
      <w:numFmt w:val="lowerRoman"/>
      <w:lvlText w:val="%9."/>
      <w:lvlJc w:val="right"/>
      <w:pPr>
        <w:ind w:left="6480" w:hanging="180"/>
      </w:pPr>
    </w:lvl>
  </w:abstractNum>
  <w:abstractNum w:abstractNumId="6" w15:restartNumberingAfterBreak="0">
    <w:nsid w:val="40A360B0"/>
    <w:multiLevelType w:val="multilevel"/>
    <w:tmpl w:val="D71CE8D0"/>
    <w:lvl w:ilvl="0">
      <w:start w:val="1"/>
      <w:numFmt w:val="decimal"/>
      <w:lvlText w:val="%1."/>
      <w:lvlJc w:val="left"/>
      <w:pPr>
        <w:ind w:left="720" w:hanging="360"/>
      </w:pPr>
      <w:rPr>
        <w:sz w:val="28"/>
        <w:szCs w:val="28"/>
      </w:rPr>
    </w:lvl>
    <w:lvl w:ilvl="1">
      <w:start w:val="1"/>
      <w:numFmt w:val="decimal"/>
      <w:lvlText w:val="%1.%2."/>
      <w:lvlJc w:val="left"/>
      <w:pPr>
        <w:ind w:left="1440" w:hanging="360"/>
      </w:pPr>
      <w:rPr>
        <w:sz w:val="22"/>
        <w:szCs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 w15:restartNumberingAfterBreak="0">
    <w:nsid w:val="5DCC2F39"/>
    <w:multiLevelType w:val="hybridMultilevel"/>
    <w:tmpl w:val="FFFFFFFF"/>
    <w:lvl w:ilvl="0" w:tplc="972AA36A">
      <w:start w:val="1"/>
      <w:numFmt w:val="decimal"/>
      <w:lvlText w:val="%1."/>
      <w:lvlJc w:val="left"/>
      <w:pPr>
        <w:ind w:left="720" w:hanging="360"/>
      </w:pPr>
    </w:lvl>
    <w:lvl w:ilvl="1" w:tplc="C7E40A42">
      <w:start w:val="1"/>
      <w:numFmt w:val="upperRoman"/>
      <w:lvlText w:val="%2."/>
      <w:lvlJc w:val="left"/>
      <w:pPr>
        <w:ind w:left="1440" w:hanging="360"/>
      </w:pPr>
    </w:lvl>
    <w:lvl w:ilvl="2" w:tplc="0458F298">
      <w:start w:val="1"/>
      <w:numFmt w:val="lowerRoman"/>
      <w:lvlText w:val="%3."/>
      <w:lvlJc w:val="right"/>
      <w:pPr>
        <w:ind w:left="2160" w:hanging="180"/>
      </w:pPr>
    </w:lvl>
    <w:lvl w:ilvl="3" w:tplc="45A4F4E4">
      <w:start w:val="1"/>
      <w:numFmt w:val="decimal"/>
      <w:lvlText w:val="%4."/>
      <w:lvlJc w:val="left"/>
      <w:pPr>
        <w:ind w:left="2880" w:hanging="360"/>
      </w:pPr>
    </w:lvl>
    <w:lvl w:ilvl="4" w:tplc="7B980A9C">
      <w:start w:val="1"/>
      <w:numFmt w:val="lowerLetter"/>
      <w:lvlText w:val="%5."/>
      <w:lvlJc w:val="left"/>
      <w:pPr>
        <w:ind w:left="3600" w:hanging="360"/>
      </w:pPr>
    </w:lvl>
    <w:lvl w:ilvl="5" w:tplc="83864CB4">
      <w:start w:val="1"/>
      <w:numFmt w:val="lowerRoman"/>
      <w:lvlText w:val="%6."/>
      <w:lvlJc w:val="right"/>
      <w:pPr>
        <w:ind w:left="4320" w:hanging="180"/>
      </w:pPr>
    </w:lvl>
    <w:lvl w:ilvl="6" w:tplc="18EEA3FC">
      <w:start w:val="1"/>
      <w:numFmt w:val="decimal"/>
      <w:lvlText w:val="%7."/>
      <w:lvlJc w:val="left"/>
      <w:pPr>
        <w:ind w:left="5040" w:hanging="360"/>
      </w:pPr>
    </w:lvl>
    <w:lvl w:ilvl="7" w:tplc="8A0A338C">
      <w:start w:val="1"/>
      <w:numFmt w:val="lowerLetter"/>
      <w:lvlText w:val="%8."/>
      <w:lvlJc w:val="left"/>
      <w:pPr>
        <w:ind w:left="5760" w:hanging="360"/>
      </w:pPr>
    </w:lvl>
    <w:lvl w:ilvl="8" w:tplc="D196E1D2">
      <w:start w:val="1"/>
      <w:numFmt w:val="lowerRoman"/>
      <w:lvlText w:val="%9."/>
      <w:lvlJc w:val="right"/>
      <w:pPr>
        <w:ind w:left="6480" w:hanging="180"/>
      </w:pPr>
    </w:lvl>
  </w:abstractNum>
  <w:abstractNum w:abstractNumId="8" w15:restartNumberingAfterBreak="0">
    <w:nsid w:val="6A773029"/>
    <w:multiLevelType w:val="hybridMultilevel"/>
    <w:tmpl w:val="FFFFFFFF"/>
    <w:lvl w:ilvl="0" w:tplc="84A8B0CE">
      <w:start w:val="1"/>
      <w:numFmt w:val="decimal"/>
      <w:lvlText w:val="%1."/>
      <w:lvlJc w:val="left"/>
      <w:pPr>
        <w:ind w:left="720" w:hanging="360"/>
      </w:pPr>
    </w:lvl>
    <w:lvl w:ilvl="1" w:tplc="566244CC">
      <w:start w:val="1"/>
      <w:numFmt w:val="upperRoman"/>
      <w:lvlText w:val="%2."/>
      <w:lvlJc w:val="left"/>
      <w:pPr>
        <w:ind w:left="1440" w:hanging="360"/>
      </w:pPr>
    </w:lvl>
    <w:lvl w:ilvl="2" w:tplc="D1E86D2A">
      <w:start w:val="1"/>
      <w:numFmt w:val="lowerRoman"/>
      <w:lvlText w:val="%3."/>
      <w:lvlJc w:val="right"/>
      <w:pPr>
        <w:ind w:left="2160" w:hanging="180"/>
      </w:pPr>
    </w:lvl>
    <w:lvl w:ilvl="3" w:tplc="4D0C2D9E">
      <w:start w:val="1"/>
      <w:numFmt w:val="decimal"/>
      <w:lvlText w:val="%4."/>
      <w:lvlJc w:val="left"/>
      <w:pPr>
        <w:ind w:left="2880" w:hanging="360"/>
      </w:pPr>
    </w:lvl>
    <w:lvl w:ilvl="4" w:tplc="6116FA88">
      <w:start w:val="1"/>
      <w:numFmt w:val="lowerLetter"/>
      <w:lvlText w:val="%5."/>
      <w:lvlJc w:val="left"/>
      <w:pPr>
        <w:ind w:left="3600" w:hanging="360"/>
      </w:pPr>
    </w:lvl>
    <w:lvl w:ilvl="5" w:tplc="D7F2FEF6">
      <w:start w:val="1"/>
      <w:numFmt w:val="lowerRoman"/>
      <w:lvlText w:val="%6."/>
      <w:lvlJc w:val="right"/>
      <w:pPr>
        <w:ind w:left="4320" w:hanging="180"/>
      </w:pPr>
    </w:lvl>
    <w:lvl w:ilvl="6" w:tplc="BDF62656">
      <w:start w:val="1"/>
      <w:numFmt w:val="decimal"/>
      <w:lvlText w:val="%7."/>
      <w:lvlJc w:val="left"/>
      <w:pPr>
        <w:ind w:left="5040" w:hanging="360"/>
      </w:pPr>
    </w:lvl>
    <w:lvl w:ilvl="7" w:tplc="0DFE4E74">
      <w:start w:val="1"/>
      <w:numFmt w:val="lowerLetter"/>
      <w:lvlText w:val="%8."/>
      <w:lvlJc w:val="left"/>
      <w:pPr>
        <w:ind w:left="5760" w:hanging="360"/>
      </w:pPr>
    </w:lvl>
    <w:lvl w:ilvl="8" w:tplc="4B12745A">
      <w:start w:val="1"/>
      <w:numFmt w:val="lowerRoman"/>
      <w:lvlText w:val="%9."/>
      <w:lvlJc w:val="right"/>
      <w:pPr>
        <w:ind w:left="6480" w:hanging="180"/>
      </w:pPr>
    </w:lvl>
  </w:abstractNum>
  <w:abstractNum w:abstractNumId="9" w15:restartNumberingAfterBreak="0">
    <w:nsid w:val="70181935"/>
    <w:multiLevelType w:val="hybridMultilevel"/>
    <w:tmpl w:val="FFFFFFFF"/>
    <w:lvl w:ilvl="0" w:tplc="861081E6">
      <w:start w:val="1"/>
      <w:numFmt w:val="decimal"/>
      <w:lvlText w:val="%1."/>
      <w:lvlJc w:val="left"/>
      <w:pPr>
        <w:ind w:left="720" w:hanging="360"/>
      </w:pPr>
    </w:lvl>
    <w:lvl w:ilvl="1" w:tplc="CC9E4DDE">
      <w:start w:val="1"/>
      <w:numFmt w:val="lowerLetter"/>
      <w:lvlText w:val="%2."/>
      <w:lvlJc w:val="left"/>
      <w:pPr>
        <w:ind w:left="1440" w:hanging="360"/>
      </w:pPr>
    </w:lvl>
    <w:lvl w:ilvl="2" w:tplc="AEEE5F40">
      <w:start w:val="1"/>
      <w:numFmt w:val="upperRoman"/>
      <w:lvlText w:val="%3."/>
      <w:lvlJc w:val="left"/>
      <w:pPr>
        <w:ind w:left="2160" w:hanging="180"/>
      </w:pPr>
    </w:lvl>
    <w:lvl w:ilvl="3" w:tplc="8EBA18EE">
      <w:start w:val="1"/>
      <w:numFmt w:val="decimal"/>
      <w:lvlText w:val="%4."/>
      <w:lvlJc w:val="left"/>
      <w:pPr>
        <w:ind w:left="2880" w:hanging="360"/>
      </w:pPr>
    </w:lvl>
    <w:lvl w:ilvl="4" w:tplc="D6925F1A">
      <w:start w:val="1"/>
      <w:numFmt w:val="lowerLetter"/>
      <w:lvlText w:val="%5."/>
      <w:lvlJc w:val="left"/>
      <w:pPr>
        <w:ind w:left="3600" w:hanging="360"/>
      </w:pPr>
    </w:lvl>
    <w:lvl w:ilvl="5" w:tplc="EDE654B0">
      <w:start w:val="1"/>
      <w:numFmt w:val="lowerRoman"/>
      <w:lvlText w:val="%6."/>
      <w:lvlJc w:val="right"/>
      <w:pPr>
        <w:ind w:left="4320" w:hanging="180"/>
      </w:pPr>
    </w:lvl>
    <w:lvl w:ilvl="6" w:tplc="657A51AE">
      <w:start w:val="1"/>
      <w:numFmt w:val="decimal"/>
      <w:lvlText w:val="%7."/>
      <w:lvlJc w:val="left"/>
      <w:pPr>
        <w:ind w:left="5040" w:hanging="360"/>
      </w:pPr>
    </w:lvl>
    <w:lvl w:ilvl="7" w:tplc="E6BEBC62">
      <w:start w:val="1"/>
      <w:numFmt w:val="lowerLetter"/>
      <w:lvlText w:val="%8."/>
      <w:lvlJc w:val="left"/>
      <w:pPr>
        <w:ind w:left="5760" w:hanging="360"/>
      </w:pPr>
    </w:lvl>
    <w:lvl w:ilvl="8" w:tplc="82A47154">
      <w:start w:val="1"/>
      <w:numFmt w:val="lowerRoman"/>
      <w:lvlText w:val="%9."/>
      <w:lvlJc w:val="right"/>
      <w:pPr>
        <w:ind w:left="6480" w:hanging="180"/>
      </w:pPr>
    </w:lvl>
  </w:abstractNum>
  <w:abstractNum w:abstractNumId="10" w15:restartNumberingAfterBreak="0">
    <w:nsid w:val="786A46AC"/>
    <w:multiLevelType w:val="hybridMultilevel"/>
    <w:tmpl w:val="FFFFFFFF"/>
    <w:lvl w:ilvl="0" w:tplc="DB8C2E58">
      <w:start w:val="1"/>
      <w:numFmt w:val="decimal"/>
      <w:lvlText w:val="%1."/>
      <w:lvlJc w:val="left"/>
      <w:pPr>
        <w:ind w:left="720" w:hanging="360"/>
      </w:pPr>
    </w:lvl>
    <w:lvl w:ilvl="1" w:tplc="2B6ACF08">
      <w:start w:val="1"/>
      <w:numFmt w:val="upperRoman"/>
      <w:lvlText w:val="%2."/>
      <w:lvlJc w:val="left"/>
      <w:pPr>
        <w:ind w:left="1440" w:hanging="360"/>
      </w:pPr>
    </w:lvl>
    <w:lvl w:ilvl="2" w:tplc="20D01244">
      <w:start w:val="1"/>
      <w:numFmt w:val="lowerRoman"/>
      <w:lvlText w:val="%3."/>
      <w:lvlJc w:val="right"/>
      <w:pPr>
        <w:ind w:left="2160" w:hanging="180"/>
      </w:pPr>
    </w:lvl>
    <w:lvl w:ilvl="3" w:tplc="07709C18">
      <w:start w:val="1"/>
      <w:numFmt w:val="decimal"/>
      <w:lvlText w:val="%4."/>
      <w:lvlJc w:val="left"/>
      <w:pPr>
        <w:ind w:left="2880" w:hanging="360"/>
      </w:pPr>
    </w:lvl>
    <w:lvl w:ilvl="4" w:tplc="C6F675EA">
      <w:start w:val="1"/>
      <w:numFmt w:val="lowerLetter"/>
      <w:lvlText w:val="%5."/>
      <w:lvlJc w:val="left"/>
      <w:pPr>
        <w:ind w:left="3600" w:hanging="360"/>
      </w:pPr>
    </w:lvl>
    <w:lvl w:ilvl="5" w:tplc="23A0318E">
      <w:start w:val="1"/>
      <w:numFmt w:val="lowerRoman"/>
      <w:lvlText w:val="%6."/>
      <w:lvlJc w:val="right"/>
      <w:pPr>
        <w:ind w:left="4320" w:hanging="180"/>
      </w:pPr>
    </w:lvl>
    <w:lvl w:ilvl="6" w:tplc="A18014A8">
      <w:start w:val="1"/>
      <w:numFmt w:val="decimal"/>
      <w:lvlText w:val="%7."/>
      <w:lvlJc w:val="left"/>
      <w:pPr>
        <w:ind w:left="5040" w:hanging="360"/>
      </w:pPr>
    </w:lvl>
    <w:lvl w:ilvl="7" w:tplc="C9FC6440">
      <w:start w:val="1"/>
      <w:numFmt w:val="lowerLetter"/>
      <w:lvlText w:val="%8."/>
      <w:lvlJc w:val="left"/>
      <w:pPr>
        <w:ind w:left="5760" w:hanging="360"/>
      </w:pPr>
    </w:lvl>
    <w:lvl w:ilvl="8" w:tplc="54269442">
      <w:start w:val="1"/>
      <w:numFmt w:val="lowerRoman"/>
      <w:lvlText w:val="%9."/>
      <w:lvlJc w:val="right"/>
      <w:pPr>
        <w:ind w:left="6480" w:hanging="180"/>
      </w:pPr>
    </w:lvl>
  </w:abstractNum>
  <w:abstractNum w:abstractNumId="11" w15:restartNumberingAfterBreak="0">
    <w:nsid w:val="7D2A01B7"/>
    <w:multiLevelType w:val="hybridMultilevel"/>
    <w:tmpl w:val="7B700EE2"/>
    <w:lvl w:ilvl="0" w:tplc="60F62070">
      <w:start w:val="1"/>
      <w:numFmt w:val="decimal"/>
      <w:lvlText w:val="%1."/>
      <w:lvlJc w:val="left"/>
      <w:pPr>
        <w:ind w:left="1440" w:hanging="360"/>
      </w:pPr>
      <w:rPr>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9"/>
  </w:num>
  <w:num w:numId="3">
    <w:abstractNumId w:val="5"/>
  </w:num>
  <w:num w:numId="4">
    <w:abstractNumId w:val="0"/>
  </w:num>
  <w:num w:numId="5">
    <w:abstractNumId w:val="8"/>
  </w:num>
  <w:num w:numId="6">
    <w:abstractNumId w:val="4"/>
  </w:num>
  <w:num w:numId="7">
    <w:abstractNumId w:val="2"/>
  </w:num>
  <w:num w:numId="8">
    <w:abstractNumId w:val="6"/>
  </w:num>
  <w:num w:numId="9">
    <w:abstractNumId w:val="10"/>
  </w:num>
  <w:num w:numId="10">
    <w:abstractNumId w:val="3"/>
  </w:num>
  <w:num w:numId="11">
    <w:abstractNumId w:val="1"/>
  </w:num>
  <w:num w:numId="12">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zMDczNzayNDMxt7BU0lEKTi0uzszPAykwrQUAp07npywAAAA="/>
  </w:docVars>
  <w:rsids>
    <w:rsidRoot w:val="006A213C"/>
    <w:rsid w:val="00002781"/>
    <w:rsid w:val="000125CC"/>
    <w:rsid w:val="0002460B"/>
    <w:rsid w:val="00024BBB"/>
    <w:rsid w:val="0003553D"/>
    <w:rsid w:val="000357A8"/>
    <w:rsid w:val="000366BC"/>
    <w:rsid w:val="00042838"/>
    <w:rsid w:val="00047F88"/>
    <w:rsid w:val="00055D2F"/>
    <w:rsid w:val="00060947"/>
    <w:rsid w:val="00070D6D"/>
    <w:rsid w:val="0007287B"/>
    <w:rsid w:val="00072CC4"/>
    <w:rsid w:val="000768D2"/>
    <w:rsid w:val="00077F7A"/>
    <w:rsid w:val="00085634"/>
    <w:rsid w:val="000871F3"/>
    <w:rsid w:val="00093526"/>
    <w:rsid w:val="00095F2F"/>
    <w:rsid w:val="000B0DCE"/>
    <w:rsid w:val="000B1949"/>
    <w:rsid w:val="000B70D2"/>
    <w:rsid w:val="000C1CC7"/>
    <w:rsid w:val="000C1FA0"/>
    <w:rsid w:val="000D1584"/>
    <w:rsid w:val="000D7991"/>
    <w:rsid w:val="000F659C"/>
    <w:rsid w:val="001047FB"/>
    <w:rsid w:val="001116E4"/>
    <w:rsid w:val="00111916"/>
    <w:rsid w:val="00114459"/>
    <w:rsid w:val="00114A2D"/>
    <w:rsid w:val="00115B4B"/>
    <w:rsid w:val="001237A5"/>
    <w:rsid w:val="001302C9"/>
    <w:rsid w:val="0013744E"/>
    <w:rsid w:val="00140885"/>
    <w:rsid w:val="00141248"/>
    <w:rsid w:val="00150DB6"/>
    <w:rsid w:val="00155A40"/>
    <w:rsid w:val="00157DF8"/>
    <w:rsid w:val="00162DE4"/>
    <w:rsid w:val="0016326F"/>
    <w:rsid w:val="001677ED"/>
    <w:rsid w:val="00181D9E"/>
    <w:rsid w:val="00186129"/>
    <w:rsid w:val="00194CCC"/>
    <w:rsid w:val="001A0B00"/>
    <w:rsid w:val="001A1051"/>
    <w:rsid w:val="001A2BD7"/>
    <w:rsid w:val="001A3B56"/>
    <w:rsid w:val="001A4192"/>
    <w:rsid w:val="001A446B"/>
    <w:rsid w:val="001B0290"/>
    <w:rsid w:val="001C1126"/>
    <w:rsid w:val="001D2394"/>
    <w:rsid w:val="001D3BA8"/>
    <w:rsid w:val="001D7651"/>
    <w:rsid w:val="001E216F"/>
    <w:rsid w:val="001E287C"/>
    <w:rsid w:val="001E5CA2"/>
    <w:rsid w:val="001E7BB5"/>
    <w:rsid w:val="001F0F96"/>
    <w:rsid w:val="00213B0B"/>
    <w:rsid w:val="00224786"/>
    <w:rsid w:val="00226FCD"/>
    <w:rsid w:val="00227BC3"/>
    <w:rsid w:val="00246A03"/>
    <w:rsid w:val="00252C2E"/>
    <w:rsid w:val="002612DE"/>
    <w:rsid w:val="002623E1"/>
    <w:rsid w:val="00264CBB"/>
    <w:rsid w:val="002666C2"/>
    <w:rsid w:val="002707A3"/>
    <w:rsid w:val="00271F9D"/>
    <w:rsid w:val="00274284"/>
    <w:rsid w:val="0027520B"/>
    <w:rsid w:val="00275228"/>
    <w:rsid w:val="00291443"/>
    <w:rsid w:val="00297498"/>
    <w:rsid w:val="00297B64"/>
    <w:rsid w:val="002A0EE1"/>
    <w:rsid w:val="002A724C"/>
    <w:rsid w:val="002B3771"/>
    <w:rsid w:val="002B38CC"/>
    <w:rsid w:val="002C727B"/>
    <w:rsid w:val="002C78A5"/>
    <w:rsid w:val="002D3B54"/>
    <w:rsid w:val="002E3B18"/>
    <w:rsid w:val="002F125E"/>
    <w:rsid w:val="002F354A"/>
    <w:rsid w:val="002F6121"/>
    <w:rsid w:val="00310B0B"/>
    <w:rsid w:val="003127F9"/>
    <w:rsid w:val="00327FBD"/>
    <w:rsid w:val="00333C1E"/>
    <w:rsid w:val="003401C4"/>
    <w:rsid w:val="003405A0"/>
    <w:rsid w:val="00357DE5"/>
    <w:rsid w:val="003603B5"/>
    <w:rsid w:val="0036437C"/>
    <w:rsid w:val="00370F34"/>
    <w:rsid w:val="00375A01"/>
    <w:rsid w:val="00376127"/>
    <w:rsid w:val="0039446B"/>
    <w:rsid w:val="003A2F4E"/>
    <w:rsid w:val="003B47B0"/>
    <w:rsid w:val="003C76A5"/>
    <w:rsid w:val="003D07AE"/>
    <w:rsid w:val="003D60A4"/>
    <w:rsid w:val="003D67A6"/>
    <w:rsid w:val="003E7A31"/>
    <w:rsid w:val="003F1302"/>
    <w:rsid w:val="003F206A"/>
    <w:rsid w:val="003F69BE"/>
    <w:rsid w:val="00404BC0"/>
    <w:rsid w:val="00413876"/>
    <w:rsid w:val="004178BA"/>
    <w:rsid w:val="00421CE5"/>
    <w:rsid w:val="00422791"/>
    <w:rsid w:val="00430C79"/>
    <w:rsid w:val="004346C0"/>
    <w:rsid w:val="004349EB"/>
    <w:rsid w:val="00450511"/>
    <w:rsid w:val="00465CEC"/>
    <w:rsid w:val="00471ED1"/>
    <w:rsid w:val="00487B2C"/>
    <w:rsid w:val="004904A3"/>
    <w:rsid w:val="00492147"/>
    <w:rsid w:val="00497AC3"/>
    <w:rsid w:val="004A2F21"/>
    <w:rsid w:val="004A62C6"/>
    <w:rsid w:val="004B524D"/>
    <w:rsid w:val="004B59C0"/>
    <w:rsid w:val="004B72B7"/>
    <w:rsid w:val="004C2133"/>
    <w:rsid w:val="004C32C8"/>
    <w:rsid w:val="004C7B91"/>
    <w:rsid w:val="004D3C44"/>
    <w:rsid w:val="004D6BA9"/>
    <w:rsid w:val="004E4FAF"/>
    <w:rsid w:val="004F1F05"/>
    <w:rsid w:val="004F5091"/>
    <w:rsid w:val="004F74D8"/>
    <w:rsid w:val="00501D25"/>
    <w:rsid w:val="005032FE"/>
    <w:rsid w:val="00503415"/>
    <w:rsid w:val="00507457"/>
    <w:rsid w:val="005126AE"/>
    <w:rsid w:val="00514015"/>
    <w:rsid w:val="00514C0F"/>
    <w:rsid w:val="005259FB"/>
    <w:rsid w:val="0052693B"/>
    <w:rsid w:val="0054379D"/>
    <w:rsid w:val="00545759"/>
    <w:rsid w:val="00546F97"/>
    <w:rsid w:val="00555C5A"/>
    <w:rsid w:val="005565EA"/>
    <w:rsid w:val="00561221"/>
    <w:rsid w:val="0056465C"/>
    <w:rsid w:val="005708AF"/>
    <w:rsid w:val="005773FB"/>
    <w:rsid w:val="005828FE"/>
    <w:rsid w:val="00584554"/>
    <w:rsid w:val="0059E6BE"/>
    <w:rsid w:val="005A6534"/>
    <w:rsid w:val="005A654D"/>
    <w:rsid w:val="005A76FF"/>
    <w:rsid w:val="005B2A03"/>
    <w:rsid w:val="005B544C"/>
    <w:rsid w:val="005B6398"/>
    <w:rsid w:val="005C04DE"/>
    <w:rsid w:val="005C0E96"/>
    <w:rsid w:val="005C74D0"/>
    <w:rsid w:val="005D540C"/>
    <w:rsid w:val="005E0896"/>
    <w:rsid w:val="005E1777"/>
    <w:rsid w:val="005F00EE"/>
    <w:rsid w:val="005F328F"/>
    <w:rsid w:val="005F6B5F"/>
    <w:rsid w:val="005F6D91"/>
    <w:rsid w:val="00600088"/>
    <w:rsid w:val="00602CCC"/>
    <w:rsid w:val="00602DBC"/>
    <w:rsid w:val="00604A19"/>
    <w:rsid w:val="006059E2"/>
    <w:rsid w:val="00607CD8"/>
    <w:rsid w:val="00610384"/>
    <w:rsid w:val="006135D2"/>
    <w:rsid w:val="00620A6C"/>
    <w:rsid w:val="00623DB8"/>
    <w:rsid w:val="0062582B"/>
    <w:rsid w:val="006346C9"/>
    <w:rsid w:val="006364D2"/>
    <w:rsid w:val="00636742"/>
    <w:rsid w:val="0063795C"/>
    <w:rsid w:val="00660B69"/>
    <w:rsid w:val="006642C6"/>
    <w:rsid w:val="0068057F"/>
    <w:rsid w:val="0068166A"/>
    <w:rsid w:val="00697FB1"/>
    <w:rsid w:val="006A213C"/>
    <w:rsid w:val="006A3C85"/>
    <w:rsid w:val="006C76CB"/>
    <w:rsid w:val="006C798D"/>
    <w:rsid w:val="006D57AD"/>
    <w:rsid w:val="006D76D8"/>
    <w:rsid w:val="006E1064"/>
    <w:rsid w:val="006F31E1"/>
    <w:rsid w:val="006F359E"/>
    <w:rsid w:val="006F420F"/>
    <w:rsid w:val="00701F34"/>
    <w:rsid w:val="0070349A"/>
    <w:rsid w:val="00710CD3"/>
    <w:rsid w:val="00717D7B"/>
    <w:rsid w:val="00724CC8"/>
    <w:rsid w:val="00731BD7"/>
    <w:rsid w:val="007329A2"/>
    <w:rsid w:val="0073482B"/>
    <w:rsid w:val="00740991"/>
    <w:rsid w:val="00741D00"/>
    <w:rsid w:val="00743B1F"/>
    <w:rsid w:val="00753C59"/>
    <w:rsid w:val="00762948"/>
    <w:rsid w:val="007629D6"/>
    <w:rsid w:val="0076429C"/>
    <w:rsid w:val="00775CE9"/>
    <w:rsid w:val="00790006"/>
    <w:rsid w:val="007914BA"/>
    <w:rsid w:val="00791A95"/>
    <w:rsid w:val="00793A7F"/>
    <w:rsid w:val="00794C8F"/>
    <w:rsid w:val="00796C4B"/>
    <w:rsid w:val="007A1C3E"/>
    <w:rsid w:val="007A7FC1"/>
    <w:rsid w:val="007B75E2"/>
    <w:rsid w:val="007C3ADF"/>
    <w:rsid w:val="007D7D35"/>
    <w:rsid w:val="007E0043"/>
    <w:rsid w:val="007E5AF2"/>
    <w:rsid w:val="007E5E02"/>
    <w:rsid w:val="007F3134"/>
    <w:rsid w:val="007F3EBF"/>
    <w:rsid w:val="007F6828"/>
    <w:rsid w:val="00802F03"/>
    <w:rsid w:val="008115EF"/>
    <w:rsid w:val="008224D7"/>
    <w:rsid w:val="008232B9"/>
    <w:rsid w:val="00823EAA"/>
    <w:rsid w:val="00834558"/>
    <w:rsid w:val="0083758F"/>
    <w:rsid w:val="00840B15"/>
    <w:rsid w:val="008449F9"/>
    <w:rsid w:val="00847716"/>
    <w:rsid w:val="00855E66"/>
    <w:rsid w:val="0086368B"/>
    <w:rsid w:val="008661D9"/>
    <w:rsid w:val="00866DB7"/>
    <w:rsid w:val="008721D7"/>
    <w:rsid w:val="00883997"/>
    <w:rsid w:val="00890F6A"/>
    <w:rsid w:val="00897E53"/>
    <w:rsid w:val="008A3A23"/>
    <w:rsid w:val="008A621B"/>
    <w:rsid w:val="008B06F2"/>
    <w:rsid w:val="008B73DE"/>
    <w:rsid w:val="008B7496"/>
    <w:rsid w:val="008C45FF"/>
    <w:rsid w:val="008C4D66"/>
    <w:rsid w:val="008D04AA"/>
    <w:rsid w:val="008D2101"/>
    <w:rsid w:val="008D27E1"/>
    <w:rsid w:val="008D7EEB"/>
    <w:rsid w:val="008D7FD4"/>
    <w:rsid w:val="008E049D"/>
    <w:rsid w:val="008E0AA1"/>
    <w:rsid w:val="008E5F89"/>
    <w:rsid w:val="008E7F93"/>
    <w:rsid w:val="008F4175"/>
    <w:rsid w:val="008F4F6C"/>
    <w:rsid w:val="009023DC"/>
    <w:rsid w:val="009024FC"/>
    <w:rsid w:val="0090403D"/>
    <w:rsid w:val="009224C3"/>
    <w:rsid w:val="009305AE"/>
    <w:rsid w:val="00932C70"/>
    <w:rsid w:val="00932E48"/>
    <w:rsid w:val="00934798"/>
    <w:rsid w:val="00965683"/>
    <w:rsid w:val="00970BCC"/>
    <w:rsid w:val="009737BD"/>
    <w:rsid w:val="00977DA7"/>
    <w:rsid w:val="00980930"/>
    <w:rsid w:val="00984061"/>
    <w:rsid w:val="00996A81"/>
    <w:rsid w:val="009A2A34"/>
    <w:rsid w:val="009A3CA5"/>
    <w:rsid w:val="009A4ED6"/>
    <w:rsid w:val="009A5651"/>
    <w:rsid w:val="009B07B2"/>
    <w:rsid w:val="009B4052"/>
    <w:rsid w:val="009B5465"/>
    <w:rsid w:val="009B59C3"/>
    <w:rsid w:val="009C7A3B"/>
    <w:rsid w:val="009D6A77"/>
    <w:rsid w:val="009E6A6B"/>
    <w:rsid w:val="009F367F"/>
    <w:rsid w:val="009F4AD0"/>
    <w:rsid w:val="009F778C"/>
    <w:rsid w:val="00A0145E"/>
    <w:rsid w:val="00A01A15"/>
    <w:rsid w:val="00A0747D"/>
    <w:rsid w:val="00A07AFB"/>
    <w:rsid w:val="00A1094E"/>
    <w:rsid w:val="00A12923"/>
    <w:rsid w:val="00A20993"/>
    <w:rsid w:val="00A20AB7"/>
    <w:rsid w:val="00A22B33"/>
    <w:rsid w:val="00A232C0"/>
    <w:rsid w:val="00A26256"/>
    <w:rsid w:val="00A26A79"/>
    <w:rsid w:val="00A26AAC"/>
    <w:rsid w:val="00A31F77"/>
    <w:rsid w:val="00A35D59"/>
    <w:rsid w:val="00A37E92"/>
    <w:rsid w:val="00A41FDA"/>
    <w:rsid w:val="00A47443"/>
    <w:rsid w:val="00A50DC8"/>
    <w:rsid w:val="00A62C8B"/>
    <w:rsid w:val="00A64680"/>
    <w:rsid w:val="00A64871"/>
    <w:rsid w:val="00A670E7"/>
    <w:rsid w:val="00A71B6C"/>
    <w:rsid w:val="00A739AF"/>
    <w:rsid w:val="00A755D5"/>
    <w:rsid w:val="00A779B9"/>
    <w:rsid w:val="00A8767F"/>
    <w:rsid w:val="00A952FF"/>
    <w:rsid w:val="00A962DC"/>
    <w:rsid w:val="00A9665A"/>
    <w:rsid w:val="00AA0D97"/>
    <w:rsid w:val="00AB0A89"/>
    <w:rsid w:val="00AB13AD"/>
    <w:rsid w:val="00AC574C"/>
    <w:rsid w:val="00AC5EA3"/>
    <w:rsid w:val="00AC6D04"/>
    <w:rsid w:val="00AD3337"/>
    <w:rsid w:val="00AD439E"/>
    <w:rsid w:val="00AE26DA"/>
    <w:rsid w:val="00AE61BD"/>
    <w:rsid w:val="00AF7069"/>
    <w:rsid w:val="00B0307E"/>
    <w:rsid w:val="00B40F22"/>
    <w:rsid w:val="00B42C86"/>
    <w:rsid w:val="00B435D6"/>
    <w:rsid w:val="00B44693"/>
    <w:rsid w:val="00B607B6"/>
    <w:rsid w:val="00B629B8"/>
    <w:rsid w:val="00B64FF4"/>
    <w:rsid w:val="00B676D5"/>
    <w:rsid w:val="00B70417"/>
    <w:rsid w:val="00B7235E"/>
    <w:rsid w:val="00B739C5"/>
    <w:rsid w:val="00B76793"/>
    <w:rsid w:val="00B80170"/>
    <w:rsid w:val="00B90FD2"/>
    <w:rsid w:val="00B92550"/>
    <w:rsid w:val="00B95C27"/>
    <w:rsid w:val="00BA1724"/>
    <w:rsid w:val="00BA46C4"/>
    <w:rsid w:val="00BB6356"/>
    <w:rsid w:val="00BD151E"/>
    <w:rsid w:val="00BD7545"/>
    <w:rsid w:val="00BE5267"/>
    <w:rsid w:val="00BE6341"/>
    <w:rsid w:val="00BE7E14"/>
    <w:rsid w:val="00C06F12"/>
    <w:rsid w:val="00C166E2"/>
    <w:rsid w:val="00C222F1"/>
    <w:rsid w:val="00C264F1"/>
    <w:rsid w:val="00C2754C"/>
    <w:rsid w:val="00C36282"/>
    <w:rsid w:val="00C44D15"/>
    <w:rsid w:val="00C46C21"/>
    <w:rsid w:val="00C63BD4"/>
    <w:rsid w:val="00C71E9E"/>
    <w:rsid w:val="00C741DB"/>
    <w:rsid w:val="00C81341"/>
    <w:rsid w:val="00C8642A"/>
    <w:rsid w:val="00C876CF"/>
    <w:rsid w:val="00C94110"/>
    <w:rsid w:val="00C94673"/>
    <w:rsid w:val="00C957E0"/>
    <w:rsid w:val="00CA4F84"/>
    <w:rsid w:val="00CA5201"/>
    <w:rsid w:val="00CB4B61"/>
    <w:rsid w:val="00CC65FC"/>
    <w:rsid w:val="00CD4054"/>
    <w:rsid w:val="00CD701C"/>
    <w:rsid w:val="00CE1104"/>
    <w:rsid w:val="00CE24E6"/>
    <w:rsid w:val="00CE2E54"/>
    <w:rsid w:val="00CE4367"/>
    <w:rsid w:val="00CF0ADD"/>
    <w:rsid w:val="00CF0B21"/>
    <w:rsid w:val="00CF1449"/>
    <w:rsid w:val="00CF74A5"/>
    <w:rsid w:val="00D072E9"/>
    <w:rsid w:val="00D07B4E"/>
    <w:rsid w:val="00D14209"/>
    <w:rsid w:val="00D16E77"/>
    <w:rsid w:val="00D20295"/>
    <w:rsid w:val="00D234E6"/>
    <w:rsid w:val="00D241A3"/>
    <w:rsid w:val="00D2583C"/>
    <w:rsid w:val="00D30A40"/>
    <w:rsid w:val="00D31531"/>
    <w:rsid w:val="00D317C9"/>
    <w:rsid w:val="00D34277"/>
    <w:rsid w:val="00D4221D"/>
    <w:rsid w:val="00D57162"/>
    <w:rsid w:val="00D6362E"/>
    <w:rsid w:val="00D742C8"/>
    <w:rsid w:val="00D82BD9"/>
    <w:rsid w:val="00D93A6B"/>
    <w:rsid w:val="00D941E9"/>
    <w:rsid w:val="00D94DF5"/>
    <w:rsid w:val="00DA2575"/>
    <w:rsid w:val="00DA2D44"/>
    <w:rsid w:val="00DA2D57"/>
    <w:rsid w:val="00DA5877"/>
    <w:rsid w:val="00DA7986"/>
    <w:rsid w:val="00DA7E46"/>
    <w:rsid w:val="00DB1467"/>
    <w:rsid w:val="00DD4141"/>
    <w:rsid w:val="00DE3C89"/>
    <w:rsid w:val="00DF52BD"/>
    <w:rsid w:val="00E07354"/>
    <w:rsid w:val="00E07C42"/>
    <w:rsid w:val="00E0A137"/>
    <w:rsid w:val="00E10625"/>
    <w:rsid w:val="00E10654"/>
    <w:rsid w:val="00E13573"/>
    <w:rsid w:val="00E2408D"/>
    <w:rsid w:val="00E26333"/>
    <w:rsid w:val="00E26940"/>
    <w:rsid w:val="00E30D9D"/>
    <w:rsid w:val="00E30F67"/>
    <w:rsid w:val="00E37AFD"/>
    <w:rsid w:val="00E474EC"/>
    <w:rsid w:val="00E54CF9"/>
    <w:rsid w:val="00E575CE"/>
    <w:rsid w:val="00E575F3"/>
    <w:rsid w:val="00E5FFC6"/>
    <w:rsid w:val="00E6573C"/>
    <w:rsid w:val="00E6583A"/>
    <w:rsid w:val="00E664F2"/>
    <w:rsid w:val="00E67138"/>
    <w:rsid w:val="00E70FB5"/>
    <w:rsid w:val="00E74B44"/>
    <w:rsid w:val="00E75660"/>
    <w:rsid w:val="00E823E4"/>
    <w:rsid w:val="00E8765A"/>
    <w:rsid w:val="00E92D16"/>
    <w:rsid w:val="00E94A1D"/>
    <w:rsid w:val="00EA1E9A"/>
    <w:rsid w:val="00EB4A60"/>
    <w:rsid w:val="00EB55AF"/>
    <w:rsid w:val="00EC02E9"/>
    <w:rsid w:val="00ED5A8F"/>
    <w:rsid w:val="00EE6BFB"/>
    <w:rsid w:val="00EE6FE4"/>
    <w:rsid w:val="00EF42DB"/>
    <w:rsid w:val="00EF615C"/>
    <w:rsid w:val="00EF757D"/>
    <w:rsid w:val="00F05E69"/>
    <w:rsid w:val="00F0656F"/>
    <w:rsid w:val="00F07554"/>
    <w:rsid w:val="00F07C16"/>
    <w:rsid w:val="00F16139"/>
    <w:rsid w:val="00F20B7C"/>
    <w:rsid w:val="00F23109"/>
    <w:rsid w:val="00F276FD"/>
    <w:rsid w:val="00F45225"/>
    <w:rsid w:val="00F50BB5"/>
    <w:rsid w:val="00F51959"/>
    <w:rsid w:val="00F54957"/>
    <w:rsid w:val="00F57057"/>
    <w:rsid w:val="00F65B5D"/>
    <w:rsid w:val="00F7347B"/>
    <w:rsid w:val="00F76633"/>
    <w:rsid w:val="00F77535"/>
    <w:rsid w:val="00F91966"/>
    <w:rsid w:val="00F97162"/>
    <w:rsid w:val="00FA3C7A"/>
    <w:rsid w:val="00FC02D0"/>
    <w:rsid w:val="00FC3A6F"/>
    <w:rsid w:val="00FC56D3"/>
    <w:rsid w:val="00FD22F6"/>
    <w:rsid w:val="00FD26E3"/>
    <w:rsid w:val="00FD5E88"/>
    <w:rsid w:val="00FE31D0"/>
    <w:rsid w:val="00FF121D"/>
    <w:rsid w:val="00FF5949"/>
    <w:rsid w:val="0129304D"/>
    <w:rsid w:val="012A27BB"/>
    <w:rsid w:val="015FC517"/>
    <w:rsid w:val="018CC299"/>
    <w:rsid w:val="01AD71DF"/>
    <w:rsid w:val="01AEBD75"/>
    <w:rsid w:val="01C38FB4"/>
    <w:rsid w:val="023CDEC2"/>
    <w:rsid w:val="0278008E"/>
    <w:rsid w:val="02C6F9E7"/>
    <w:rsid w:val="02C72BBD"/>
    <w:rsid w:val="02D4A7EE"/>
    <w:rsid w:val="02E59449"/>
    <w:rsid w:val="03586EAE"/>
    <w:rsid w:val="03638F66"/>
    <w:rsid w:val="039A3E6F"/>
    <w:rsid w:val="03CA95F0"/>
    <w:rsid w:val="03E28F5D"/>
    <w:rsid w:val="0426C796"/>
    <w:rsid w:val="0445EED8"/>
    <w:rsid w:val="0473D24E"/>
    <w:rsid w:val="04B36DC2"/>
    <w:rsid w:val="04C31E40"/>
    <w:rsid w:val="04FACAD4"/>
    <w:rsid w:val="053803A1"/>
    <w:rsid w:val="053FF494"/>
    <w:rsid w:val="056CBF45"/>
    <w:rsid w:val="0599EF98"/>
    <w:rsid w:val="05B1E905"/>
    <w:rsid w:val="05E58AE6"/>
    <w:rsid w:val="0604FE35"/>
    <w:rsid w:val="0612BC47"/>
    <w:rsid w:val="0670119A"/>
    <w:rsid w:val="06705C49"/>
    <w:rsid w:val="06777F86"/>
    <w:rsid w:val="067AA6B4"/>
    <w:rsid w:val="069CF524"/>
    <w:rsid w:val="06F6BD57"/>
    <w:rsid w:val="06F6FAC0"/>
    <w:rsid w:val="07016D64"/>
    <w:rsid w:val="0719CB78"/>
    <w:rsid w:val="07511365"/>
    <w:rsid w:val="078BBFE9"/>
    <w:rsid w:val="078FBAFD"/>
    <w:rsid w:val="07FAD52D"/>
    <w:rsid w:val="083B05C4"/>
    <w:rsid w:val="083D625C"/>
    <w:rsid w:val="084A005C"/>
    <w:rsid w:val="0857AF5E"/>
    <w:rsid w:val="08802F84"/>
    <w:rsid w:val="08967F2F"/>
    <w:rsid w:val="0927C220"/>
    <w:rsid w:val="093C0451"/>
    <w:rsid w:val="094A1090"/>
    <w:rsid w:val="09C6E6E4"/>
    <w:rsid w:val="09D3E1C8"/>
    <w:rsid w:val="09FDD78B"/>
    <w:rsid w:val="0A212AE4"/>
    <w:rsid w:val="0A42670A"/>
    <w:rsid w:val="0A6CFC14"/>
    <w:rsid w:val="0AF46F6C"/>
    <w:rsid w:val="0B244C1B"/>
    <w:rsid w:val="0B583A09"/>
    <w:rsid w:val="0B61567F"/>
    <w:rsid w:val="0B7669C3"/>
    <w:rsid w:val="0B7CBF1B"/>
    <w:rsid w:val="0BADB8AC"/>
    <w:rsid w:val="0BB55D36"/>
    <w:rsid w:val="0C1B0342"/>
    <w:rsid w:val="0C33094D"/>
    <w:rsid w:val="0C48AE90"/>
    <w:rsid w:val="0C62FF09"/>
    <w:rsid w:val="0C6D1C7C"/>
    <w:rsid w:val="0CAE175C"/>
    <w:rsid w:val="0D62686E"/>
    <w:rsid w:val="0D6C8AA0"/>
    <w:rsid w:val="0D767AFC"/>
    <w:rsid w:val="0D846767"/>
    <w:rsid w:val="0DD102E0"/>
    <w:rsid w:val="0DEAFC13"/>
    <w:rsid w:val="0DF31F7A"/>
    <w:rsid w:val="0E2AF926"/>
    <w:rsid w:val="0E33B4B8"/>
    <w:rsid w:val="0E357B20"/>
    <w:rsid w:val="0E3F443E"/>
    <w:rsid w:val="0E465150"/>
    <w:rsid w:val="0E7AA3E5"/>
    <w:rsid w:val="0E8C67B2"/>
    <w:rsid w:val="0E9FCB07"/>
    <w:rsid w:val="0ECA1810"/>
    <w:rsid w:val="0EECCB27"/>
    <w:rsid w:val="0EF5C9FC"/>
    <w:rsid w:val="0F960785"/>
    <w:rsid w:val="0FB3572B"/>
    <w:rsid w:val="0FC058AB"/>
    <w:rsid w:val="0FD7670C"/>
    <w:rsid w:val="0FDB3145"/>
    <w:rsid w:val="0FE1C7A2"/>
    <w:rsid w:val="1000A6E3"/>
    <w:rsid w:val="101C9B64"/>
    <w:rsid w:val="102C854D"/>
    <w:rsid w:val="104D25B6"/>
    <w:rsid w:val="105232BE"/>
    <w:rsid w:val="105F4A9E"/>
    <w:rsid w:val="116BDCC2"/>
    <w:rsid w:val="117D8D6B"/>
    <w:rsid w:val="118984A8"/>
    <w:rsid w:val="11BC2A6B"/>
    <w:rsid w:val="11C72D11"/>
    <w:rsid w:val="11DEDD82"/>
    <w:rsid w:val="11E600BF"/>
    <w:rsid w:val="1201215A"/>
    <w:rsid w:val="124322F1"/>
    <w:rsid w:val="1262AFE4"/>
    <w:rsid w:val="1286CFE7"/>
    <w:rsid w:val="12884CB1"/>
    <w:rsid w:val="12914B86"/>
    <w:rsid w:val="12A6826C"/>
    <w:rsid w:val="13019635"/>
    <w:rsid w:val="130B2D7D"/>
    <w:rsid w:val="130F8E33"/>
    <w:rsid w:val="131B6C35"/>
    <w:rsid w:val="13B12C82"/>
    <w:rsid w:val="13FACC28"/>
    <w:rsid w:val="14050068"/>
    <w:rsid w:val="1414112B"/>
    <w:rsid w:val="14A82E91"/>
    <w:rsid w:val="14AD0ED1"/>
    <w:rsid w:val="14DB6D19"/>
    <w:rsid w:val="14EB0137"/>
    <w:rsid w:val="15BCA99F"/>
    <w:rsid w:val="15C3AF7C"/>
    <w:rsid w:val="16217404"/>
    <w:rsid w:val="16AAC6C1"/>
    <w:rsid w:val="16EA92B1"/>
    <w:rsid w:val="16F37295"/>
    <w:rsid w:val="171AB85C"/>
    <w:rsid w:val="1787C9CF"/>
    <w:rsid w:val="178929F6"/>
    <w:rsid w:val="1864F516"/>
    <w:rsid w:val="18FDB553"/>
    <w:rsid w:val="198F2B15"/>
    <w:rsid w:val="19A3FC59"/>
    <w:rsid w:val="19ADC577"/>
    <w:rsid w:val="19B2262D"/>
    <w:rsid w:val="19DBB635"/>
    <w:rsid w:val="19F66F79"/>
    <w:rsid w:val="1A2DACCE"/>
    <w:rsid w:val="1A4DF919"/>
    <w:rsid w:val="1A5B4C60"/>
    <w:rsid w:val="1A6596CB"/>
    <w:rsid w:val="1A7345CD"/>
    <w:rsid w:val="1AAAC08B"/>
    <w:rsid w:val="1AB59060"/>
    <w:rsid w:val="1AC2B9F8"/>
    <w:rsid w:val="1ACCDC2A"/>
    <w:rsid w:val="1AEFB77A"/>
    <w:rsid w:val="1B3B7797"/>
    <w:rsid w:val="1B494DD7"/>
    <w:rsid w:val="1B5EFF8F"/>
    <w:rsid w:val="1B879C5B"/>
    <w:rsid w:val="1B8BFD11"/>
    <w:rsid w:val="1B963151"/>
    <w:rsid w:val="1BBBA6EF"/>
    <w:rsid w:val="1BD0465D"/>
    <w:rsid w:val="1BDAF56F"/>
    <w:rsid w:val="1C12702D"/>
    <w:rsid w:val="1C27A713"/>
    <w:rsid w:val="1C291E04"/>
    <w:rsid w:val="1C4D1CB1"/>
    <w:rsid w:val="1C9936DD"/>
    <w:rsid w:val="1C9FD7D2"/>
    <w:rsid w:val="1CA6B30E"/>
    <w:rsid w:val="1D00B8AA"/>
    <w:rsid w:val="1D18D955"/>
    <w:rsid w:val="1D313778"/>
    <w:rsid w:val="1D3FE28A"/>
    <w:rsid w:val="1D7D5D28"/>
    <w:rsid w:val="1DB17254"/>
    <w:rsid w:val="1DC99E92"/>
    <w:rsid w:val="1DF6CDEA"/>
    <w:rsid w:val="1E0C1AFB"/>
    <w:rsid w:val="1E2F11F6"/>
    <w:rsid w:val="1E7E0F6C"/>
    <w:rsid w:val="1EC5E588"/>
    <w:rsid w:val="1F048288"/>
    <w:rsid w:val="1F13A87B"/>
    <w:rsid w:val="1F19B96E"/>
    <w:rsid w:val="1F76A9CA"/>
    <w:rsid w:val="1F8B7B0E"/>
    <w:rsid w:val="1FD77860"/>
    <w:rsid w:val="201E9A92"/>
    <w:rsid w:val="2076B9FE"/>
    <w:rsid w:val="20908F03"/>
    <w:rsid w:val="20A70C37"/>
    <w:rsid w:val="20AD4DCD"/>
    <w:rsid w:val="20D96BD6"/>
    <w:rsid w:val="20DAA55E"/>
    <w:rsid w:val="20E109E5"/>
    <w:rsid w:val="210C530D"/>
    <w:rsid w:val="21157920"/>
    <w:rsid w:val="212DA55E"/>
    <w:rsid w:val="2161F7F3"/>
    <w:rsid w:val="216551F2"/>
    <w:rsid w:val="21729C4D"/>
    <w:rsid w:val="21E9432D"/>
    <w:rsid w:val="21EC4A78"/>
    <w:rsid w:val="221C7023"/>
    <w:rsid w:val="2268BC25"/>
    <w:rsid w:val="227DC03A"/>
    <w:rsid w:val="22A335D8"/>
    <w:rsid w:val="22D237AC"/>
    <w:rsid w:val="230501BC"/>
    <w:rsid w:val="230F35FC"/>
    <w:rsid w:val="2326FC98"/>
    <w:rsid w:val="2334AB9A"/>
    <w:rsid w:val="23523870"/>
    <w:rsid w:val="2382A15E"/>
    <w:rsid w:val="238E2551"/>
    <w:rsid w:val="240B4B1C"/>
    <w:rsid w:val="24141720"/>
    <w:rsid w:val="242A999C"/>
    <w:rsid w:val="2457971E"/>
    <w:rsid w:val="246C368C"/>
    <w:rsid w:val="2475CCD9"/>
    <w:rsid w:val="24842FF9"/>
    <w:rsid w:val="24C1078C"/>
    <w:rsid w:val="2515A5BB"/>
    <w:rsid w:val="25579C42"/>
    <w:rsid w:val="258A02A4"/>
    <w:rsid w:val="2593455D"/>
    <w:rsid w:val="25C1E10E"/>
    <w:rsid w:val="25E242D3"/>
    <w:rsid w:val="25E3FDA8"/>
    <w:rsid w:val="262DE132"/>
    <w:rsid w:val="26313B31"/>
    <w:rsid w:val="263EEA33"/>
    <w:rsid w:val="26690888"/>
    <w:rsid w:val="26C26888"/>
    <w:rsid w:val="2704B28A"/>
    <w:rsid w:val="270A4230"/>
    <w:rsid w:val="27152910"/>
    <w:rsid w:val="272A2828"/>
    <w:rsid w:val="27425466"/>
    <w:rsid w:val="2756FE6C"/>
    <w:rsid w:val="27626C34"/>
    <w:rsid w:val="27DB1F3B"/>
    <w:rsid w:val="27FCF4F8"/>
    <w:rsid w:val="280094D9"/>
    <w:rsid w:val="280993AE"/>
    <w:rsid w:val="2810B2EB"/>
    <w:rsid w:val="28888A79"/>
    <w:rsid w:val="289846E9"/>
    <w:rsid w:val="28A757AC"/>
    <w:rsid w:val="28C1A366"/>
    <w:rsid w:val="28CCCD4A"/>
    <w:rsid w:val="28D8787B"/>
    <w:rsid w:val="28DE896E"/>
    <w:rsid w:val="2903FF0C"/>
    <w:rsid w:val="290B2249"/>
    <w:rsid w:val="2975F37D"/>
    <w:rsid w:val="297A9C34"/>
    <w:rsid w:val="299C0B2B"/>
    <w:rsid w:val="29A2C9C1"/>
    <w:rsid w:val="29D759A5"/>
    <w:rsid w:val="29FAB16D"/>
    <w:rsid w:val="2A84A814"/>
    <w:rsid w:val="2A8E9496"/>
    <w:rsid w:val="2AA3296C"/>
    <w:rsid w:val="2AADB045"/>
    <w:rsid w:val="2ADDD5F0"/>
    <w:rsid w:val="2BBD4176"/>
    <w:rsid w:val="2BD09BC9"/>
    <w:rsid w:val="2BE53B37"/>
    <w:rsid w:val="2C2F377F"/>
    <w:rsid w:val="2CB484AB"/>
    <w:rsid w:val="2CC57106"/>
    <w:rsid w:val="2D25F7CF"/>
    <w:rsid w:val="2DA03E6D"/>
    <w:rsid w:val="2DB7EEDE"/>
    <w:rsid w:val="2DC0EDB3"/>
    <w:rsid w:val="2DD70B88"/>
    <w:rsid w:val="2E74A667"/>
    <w:rsid w:val="2E75FD7B"/>
    <w:rsid w:val="2EAF53D1"/>
    <w:rsid w:val="2EBB2640"/>
    <w:rsid w:val="2ECC129B"/>
    <w:rsid w:val="2EF2D3CF"/>
    <w:rsid w:val="2EFFCEB3"/>
    <w:rsid w:val="2F40C993"/>
    <w:rsid w:val="2FB2D473"/>
    <w:rsid w:val="30002D63"/>
    <w:rsid w:val="30180A2A"/>
    <w:rsid w:val="3041CB4E"/>
    <w:rsid w:val="30578E19"/>
    <w:rsid w:val="30650A4A"/>
    <w:rsid w:val="306C2D87"/>
    <w:rsid w:val="306F54B5"/>
    <w:rsid w:val="30F74A55"/>
    <w:rsid w:val="31150FD6"/>
    <w:rsid w:val="3150C40C"/>
    <w:rsid w:val="3154431B"/>
    <w:rsid w:val="315DBAD3"/>
    <w:rsid w:val="319F625B"/>
    <w:rsid w:val="3211419C"/>
    <w:rsid w:val="323EE12E"/>
    <w:rsid w:val="32492B99"/>
    <w:rsid w:val="324F5D4F"/>
    <w:rsid w:val="328B2D30"/>
    <w:rsid w:val="32E4C38D"/>
    <w:rsid w:val="3376394F"/>
    <w:rsid w:val="337847B8"/>
    <w:rsid w:val="33B3DB2B"/>
    <w:rsid w:val="33F1C40D"/>
    <w:rsid w:val="3442D667"/>
    <w:rsid w:val="344F2E1D"/>
    <w:rsid w:val="348AAC83"/>
    <w:rsid w:val="34973206"/>
    <w:rsid w:val="349D3A0B"/>
    <w:rsid w:val="34A9FB03"/>
    <w:rsid w:val="34CB0C17"/>
    <w:rsid w:val="34D7031D"/>
    <w:rsid w:val="35947A42"/>
    <w:rsid w:val="359538F8"/>
    <w:rsid w:val="35E75D9C"/>
    <w:rsid w:val="35EFAFC9"/>
    <w:rsid w:val="360847B8"/>
    <w:rsid w:val="3660111F"/>
    <w:rsid w:val="3661A43A"/>
    <w:rsid w:val="368077E8"/>
    <w:rsid w:val="369C94A2"/>
    <w:rsid w:val="36E13C9C"/>
    <w:rsid w:val="3703116E"/>
    <w:rsid w:val="3737C7EF"/>
    <w:rsid w:val="3757166F"/>
    <w:rsid w:val="379168E4"/>
    <w:rsid w:val="37951CF2"/>
    <w:rsid w:val="382D504F"/>
    <w:rsid w:val="387FC46A"/>
    <w:rsid w:val="38947908"/>
    <w:rsid w:val="38A639F7"/>
    <w:rsid w:val="38A8DC08"/>
    <w:rsid w:val="390EBFA6"/>
    <w:rsid w:val="3930ED53"/>
    <w:rsid w:val="3932273C"/>
    <w:rsid w:val="3997E33B"/>
    <w:rsid w:val="39A8716A"/>
    <w:rsid w:val="39B743C9"/>
    <w:rsid w:val="3A3D565B"/>
    <w:rsid w:val="3A3E20A4"/>
    <w:rsid w:val="3A42F0E7"/>
    <w:rsid w:val="3A989CF5"/>
    <w:rsid w:val="3ABB9908"/>
    <w:rsid w:val="3ADC7B1F"/>
    <w:rsid w:val="3B076A38"/>
    <w:rsid w:val="3B26049A"/>
    <w:rsid w:val="3B2D447D"/>
    <w:rsid w:val="3B2D4B38"/>
    <w:rsid w:val="3B66362C"/>
    <w:rsid w:val="3B7CFC70"/>
    <w:rsid w:val="3BEC00BD"/>
    <w:rsid w:val="3C2DCF83"/>
    <w:rsid w:val="3C8921B0"/>
    <w:rsid w:val="3CB4429F"/>
    <w:rsid w:val="3CBD4803"/>
    <w:rsid w:val="3CC1F1A1"/>
    <w:rsid w:val="3CC21A77"/>
    <w:rsid w:val="3CCC3C0C"/>
    <w:rsid w:val="3CD6910F"/>
    <w:rsid w:val="3CE1411C"/>
    <w:rsid w:val="3CE4684A"/>
    <w:rsid w:val="3D0E7074"/>
    <w:rsid w:val="3D1A1F65"/>
    <w:rsid w:val="3D3E307D"/>
    <w:rsid w:val="3D3E634E"/>
    <w:rsid w:val="3D488580"/>
    <w:rsid w:val="3D88E9E3"/>
    <w:rsid w:val="3E14CFFF"/>
    <w:rsid w:val="3E71DC49"/>
    <w:rsid w:val="3E9BC885"/>
    <w:rsid w:val="3EA16E56"/>
    <w:rsid w:val="3EC46215"/>
    <w:rsid w:val="3EFCA95D"/>
    <w:rsid w:val="3F0DBCF6"/>
    <w:rsid w:val="3F658CEB"/>
    <w:rsid w:val="3F675353"/>
    <w:rsid w:val="3FA52DF7"/>
    <w:rsid w:val="3FAFF149"/>
    <w:rsid w:val="3FF8C915"/>
    <w:rsid w:val="3FF92DBC"/>
    <w:rsid w:val="406AEF5C"/>
    <w:rsid w:val="407CC1AB"/>
    <w:rsid w:val="4091F891"/>
    <w:rsid w:val="40CF732F"/>
    <w:rsid w:val="40E793DA"/>
    <w:rsid w:val="411B7730"/>
    <w:rsid w:val="411BB499"/>
    <w:rsid w:val="4135899E"/>
    <w:rsid w:val="4148E3F1"/>
    <w:rsid w:val="414BD949"/>
    <w:rsid w:val="415E3102"/>
    <w:rsid w:val="41AF05F3"/>
    <w:rsid w:val="41E7D5E4"/>
    <w:rsid w:val="420A4C8D"/>
    <w:rsid w:val="42146EBF"/>
    <w:rsid w:val="422CA595"/>
    <w:rsid w:val="4233F010"/>
    <w:rsid w:val="423FDAA4"/>
    <w:rsid w:val="427A53F3"/>
    <w:rsid w:val="429E3FF7"/>
    <w:rsid w:val="42C565D2"/>
    <w:rsid w:val="4322BAD5"/>
    <w:rsid w:val="432FB5B9"/>
    <w:rsid w:val="43C52769"/>
    <w:rsid w:val="43CC2A04"/>
    <w:rsid w:val="43E2A50A"/>
    <w:rsid w:val="44756662"/>
    <w:rsid w:val="448A9D48"/>
    <w:rsid w:val="44B40DFA"/>
    <w:rsid w:val="44B767F9"/>
    <w:rsid w:val="44F5146D"/>
    <w:rsid w:val="45032816"/>
    <w:rsid w:val="451AC774"/>
    <w:rsid w:val="451B6622"/>
    <w:rsid w:val="455FBE63"/>
    <w:rsid w:val="457F23F9"/>
    <w:rsid w:val="4599CD6A"/>
    <w:rsid w:val="45AC9F41"/>
    <w:rsid w:val="45B7782D"/>
    <w:rsid w:val="45C8812E"/>
    <w:rsid w:val="45CFD641"/>
    <w:rsid w:val="45F54BDF"/>
    <w:rsid w:val="4686C1A1"/>
    <w:rsid w:val="469318F3"/>
    <w:rsid w:val="46E03B58"/>
    <w:rsid w:val="46E057FE"/>
    <w:rsid w:val="47096F9C"/>
    <w:rsid w:val="47662D27"/>
    <w:rsid w:val="47A9AD25"/>
    <w:rsid w:val="47AB56E7"/>
    <w:rsid w:val="47C140F0"/>
    <w:rsid w:val="47CAA567"/>
    <w:rsid w:val="483A3160"/>
    <w:rsid w:val="48759C9A"/>
    <w:rsid w:val="48F1DB76"/>
    <w:rsid w:val="49295634"/>
    <w:rsid w:val="4978D3FC"/>
    <w:rsid w:val="497FF739"/>
    <w:rsid w:val="49982377"/>
    <w:rsid w:val="49FF0224"/>
    <w:rsid w:val="4A39FAB6"/>
    <w:rsid w:val="4AB05EEE"/>
    <w:rsid w:val="4AC5792E"/>
    <w:rsid w:val="4ACAF3A4"/>
    <w:rsid w:val="4AF1B29A"/>
    <w:rsid w:val="4B168A43"/>
    <w:rsid w:val="4BC955CF"/>
    <w:rsid w:val="4BD5E5BB"/>
    <w:rsid w:val="4C3E1BA6"/>
    <w:rsid w:val="4C67016E"/>
    <w:rsid w:val="4C8D8FD1"/>
    <w:rsid w:val="4CA40AD7"/>
    <w:rsid w:val="4CE78AD5"/>
    <w:rsid w:val="4D1714D3"/>
    <w:rsid w:val="4D1DCFCA"/>
    <w:rsid w:val="4D2574B2"/>
    <w:rsid w:val="4DC6F65B"/>
    <w:rsid w:val="4DF53F73"/>
    <w:rsid w:val="4DF8B93A"/>
    <w:rsid w:val="4DFFC64C"/>
    <w:rsid w:val="4E2FEBF7"/>
    <w:rsid w:val="4E37410A"/>
    <w:rsid w:val="4E3DB029"/>
    <w:rsid w:val="4E57BE7A"/>
    <w:rsid w:val="4E6A0B9B"/>
    <w:rsid w:val="4E830127"/>
    <w:rsid w:val="4E92B2FF"/>
    <w:rsid w:val="4E9E36F2"/>
    <w:rsid w:val="4EDF31D2"/>
    <w:rsid w:val="4EF51CD6"/>
    <w:rsid w:val="4F187D90"/>
    <w:rsid w:val="4F37513E"/>
    <w:rsid w:val="4F3AAB3D"/>
    <w:rsid w:val="4F5913C9"/>
    <w:rsid w:val="4F67A8BF"/>
    <w:rsid w:val="4F9D42E8"/>
    <w:rsid w:val="4FDF5DFF"/>
    <w:rsid w:val="50069AB2"/>
    <w:rsid w:val="506AE021"/>
    <w:rsid w:val="50780DD6"/>
    <w:rsid w:val="50A527FE"/>
    <w:rsid w:val="50E39DC0"/>
    <w:rsid w:val="50F38269"/>
    <w:rsid w:val="5102185A"/>
    <w:rsid w:val="510A04E5"/>
    <w:rsid w:val="51112822"/>
    <w:rsid w:val="511303BA"/>
    <w:rsid w:val="5129218F"/>
    <w:rsid w:val="516E0617"/>
    <w:rsid w:val="51BAEC47"/>
    <w:rsid w:val="520FD454"/>
    <w:rsid w:val="52228958"/>
    <w:rsid w:val="525DE042"/>
    <w:rsid w:val="52BE0089"/>
    <w:rsid w:val="52D4DB11"/>
    <w:rsid w:val="52EB30DC"/>
    <w:rsid w:val="530DFA1E"/>
    <w:rsid w:val="5319A54F"/>
    <w:rsid w:val="532CCDCC"/>
    <w:rsid w:val="533027CB"/>
    <w:rsid w:val="533761D9"/>
    <w:rsid w:val="533DA3FC"/>
    <w:rsid w:val="5393E155"/>
    <w:rsid w:val="53B72051"/>
    <w:rsid w:val="53CF19BE"/>
    <w:rsid w:val="54AC1CCC"/>
    <w:rsid w:val="54DE379E"/>
    <w:rsid w:val="54F37C33"/>
    <w:rsid w:val="54FF8173"/>
    <w:rsid w:val="5509FEAF"/>
    <w:rsid w:val="55124FE1"/>
    <w:rsid w:val="555746D0"/>
    <w:rsid w:val="5590928E"/>
    <w:rsid w:val="5590F735"/>
    <w:rsid w:val="55A8F0A2"/>
    <w:rsid w:val="55BE3DB3"/>
    <w:rsid w:val="560286FF"/>
    <w:rsid w:val="56450368"/>
    <w:rsid w:val="56695485"/>
    <w:rsid w:val="56C12C19"/>
    <w:rsid w:val="56FA5099"/>
    <w:rsid w:val="57170F63"/>
    <w:rsid w:val="5743DA14"/>
    <w:rsid w:val="574AE821"/>
    <w:rsid w:val="57751884"/>
    <w:rsid w:val="5789E9C8"/>
    <w:rsid w:val="57CF84A2"/>
    <w:rsid w:val="57F8B70B"/>
    <w:rsid w:val="57FC110A"/>
    <w:rsid w:val="58038BFC"/>
    <w:rsid w:val="58134BC1"/>
    <w:rsid w:val="581E2CA9"/>
    <w:rsid w:val="584107F9"/>
    <w:rsid w:val="586B591F"/>
    <w:rsid w:val="5896F075"/>
    <w:rsid w:val="58D27DBB"/>
    <w:rsid w:val="58E74EFF"/>
    <w:rsid w:val="590CF0B2"/>
    <w:rsid w:val="591E3DD8"/>
    <w:rsid w:val="59883A2B"/>
    <w:rsid w:val="5989691B"/>
    <w:rsid w:val="59D5E7EE"/>
    <w:rsid w:val="59EC62F4"/>
    <w:rsid w:val="59F1EFD4"/>
    <w:rsid w:val="5A2FE2F2"/>
    <w:rsid w:val="5A672ADF"/>
    <w:rsid w:val="5AD7D3BA"/>
    <w:rsid w:val="5B0CE600"/>
    <w:rsid w:val="5B51DCEF"/>
    <w:rsid w:val="5B6FBB6C"/>
    <w:rsid w:val="5C0ACE9F"/>
    <w:rsid w:val="5C105033"/>
    <w:rsid w:val="5C10DC18"/>
    <w:rsid w:val="5C234E9A"/>
    <w:rsid w:val="5C2C074B"/>
    <w:rsid w:val="5C60D5AD"/>
    <w:rsid w:val="5C907F8B"/>
    <w:rsid w:val="5C97A2C8"/>
    <w:rsid w:val="5CBB97B1"/>
    <w:rsid w:val="5D701DE2"/>
    <w:rsid w:val="5D725A04"/>
    <w:rsid w:val="5DB36B0F"/>
    <w:rsid w:val="5DEAB2FC"/>
    <w:rsid w:val="5E2E9126"/>
    <w:rsid w:val="5E3AAC91"/>
    <w:rsid w:val="5E781AA1"/>
    <w:rsid w:val="5E9753F1"/>
    <w:rsid w:val="5EBACEED"/>
    <w:rsid w:val="5ECD049F"/>
    <w:rsid w:val="5F092124"/>
    <w:rsid w:val="5F6DC0A2"/>
    <w:rsid w:val="5F8D0F22"/>
    <w:rsid w:val="5FBA0CA4"/>
    <w:rsid w:val="5FDB37B7"/>
    <w:rsid w:val="5FDC65AC"/>
    <w:rsid w:val="5FF28381"/>
    <w:rsid w:val="601407A8"/>
    <w:rsid w:val="601E5213"/>
    <w:rsid w:val="60215C9B"/>
    <w:rsid w:val="6056523B"/>
    <w:rsid w:val="6060867B"/>
    <w:rsid w:val="608CE1ED"/>
    <w:rsid w:val="60907955"/>
    <w:rsid w:val="60BA2535"/>
    <w:rsid w:val="60DEA1EA"/>
    <w:rsid w:val="623FED05"/>
    <w:rsid w:val="625FD1D5"/>
    <w:rsid w:val="6267432A"/>
    <w:rsid w:val="626F3822"/>
    <w:rsid w:val="627F217D"/>
    <w:rsid w:val="62C0BE6D"/>
    <w:rsid w:val="62F7DF1C"/>
    <w:rsid w:val="630695D0"/>
    <w:rsid w:val="631E4641"/>
    <w:rsid w:val="6325697E"/>
    <w:rsid w:val="63964848"/>
    <w:rsid w:val="63A4E4B8"/>
    <w:rsid w:val="63CFDE36"/>
    <w:rsid w:val="63E40E98"/>
    <w:rsid w:val="63FEFD5D"/>
    <w:rsid w:val="64098436"/>
    <w:rsid w:val="6439A9E1"/>
    <w:rsid w:val="6440FEF4"/>
    <w:rsid w:val="6441323C"/>
    <w:rsid w:val="64559E62"/>
    <w:rsid w:val="6457ACCB"/>
    <w:rsid w:val="64595C8B"/>
    <w:rsid w:val="647975D1"/>
    <w:rsid w:val="647B78A7"/>
    <w:rsid w:val="64ED6D18"/>
    <w:rsid w:val="65191567"/>
    <w:rsid w:val="656684C6"/>
    <w:rsid w:val="65B30C58"/>
    <w:rsid w:val="66177BD9"/>
    <w:rsid w:val="661AD5D8"/>
    <w:rsid w:val="663150DE"/>
    <w:rsid w:val="663D561E"/>
    <w:rsid w:val="663EEC91"/>
    <w:rsid w:val="66551CBA"/>
    <w:rsid w:val="66AC18C9"/>
    <w:rsid w:val="67090925"/>
    <w:rsid w:val="671ABF2C"/>
    <w:rsid w:val="671AE60C"/>
    <w:rsid w:val="673419D9"/>
    <w:rsid w:val="6734BB11"/>
    <w:rsid w:val="67697348"/>
    <w:rsid w:val="68062401"/>
    <w:rsid w:val="684EA7C0"/>
    <w:rsid w:val="68C7328E"/>
    <w:rsid w:val="68C7BE73"/>
    <w:rsid w:val="68D5A046"/>
    <w:rsid w:val="68DE9F1B"/>
    <w:rsid w:val="68F4EEC6"/>
    <w:rsid w:val="68F69888"/>
    <w:rsid w:val="690C297D"/>
    <w:rsid w:val="6921EC48"/>
    <w:rsid w:val="69368BB6"/>
    <w:rsid w:val="69B3620A"/>
    <w:rsid w:val="69C80178"/>
    <w:rsid w:val="6A105266"/>
    <w:rsid w:val="6A173903"/>
    <w:rsid w:val="6A26CD6C"/>
    <w:rsid w:val="6A32515F"/>
    <w:rsid w:val="6A326E05"/>
    <w:rsid w:val="6AAC97FD"/>
    <w:rsid w:val="6AB8432E"/>
    <w:rsid w:val="6AD817F4"/>
    <w:rsid w:val="6ADC41DB"/>
    <w:rsid w:val="6AF18EEC"/>
    <w:rsid w:val="6B1035DE"/>
    <w:rsid w:val="6B1CBB6E"/>
    <w:rsid w:val="6B49B8F0"/>
    <w:rsid w:val="6B6D158D"/>
    <w:rsid w:val="6B8C4767"/>
    <w:rsid w:val="6B904E0E"/>
    <w:rsid w:val="6BA3B3F4"/>
    <w:rsid w:val="6BA4FF8A"/>
    <w:rsid w:val="6BC7B2A1"/>
    <w:rsid w:val="6C1115D9"/>
    <w:rsid w:val="6C3AEAD7"/>
    <w:rsid w:val="6C609848"/>
    <w:rsid w:val="6C7B41B9"/>
    <w:rsid w:val="6CBD3BFC"/>
    <w:rsid w:val="6CEBC662"/>
    <w:rsid w:val="6CF27F76"/>
    <w:rsid w:val="6D29624A"/>
    <w:rsid w:val="6D4D97FE"/>
    <w:rsid w:val="6D69B4B8"/>
    <w:rsid w:val="6D7B8DD4"/>
    <w:rsid w:val="6D931BCD"/>
    <w:rsid w:val="6DDA7B34"/>
    <w:rsid w:val="6E27EA93"/>
    <w:rsid w:val="6E505AD1"/>
    <w:rsid w:val="6E751709"/>
    <w:rsid w:val="6EBEC684"/>
    <w:rsid w:val="6F1650B1"/>
    <w:rsid w:val="6F27FBC2"/>
    <w:rsid w:val="6FA82B1A"/>
    <w:rsid w:val="6FAF802D"/>
    <w:rsid w:val="6FB129EF"/>
    <w:rsid w:val="6FB91775"/>
    <w:rsid w:val="7039A0DC"/>
    <w:rsid w:val="7059222D"/>
    <w:rsid w:val="70933739"/>
    <w:rsid w:val="70A8B620"/>
    <w:rsid w:val="70F78F74"/>
    <w:rsid w:val="7147557A"/>
    <w:rsid w:val="7151DC53"/>
    <w:rsid w:val="7166FF1E"/>
    <w:rsid w:val="716A0891"/>
    <w:rsid w:val="71E35215"/>
    <w:rsid w:val="71F04CF9"/>
    <w:rsid w:val="7227577D"/>
    <w:rsid w:val="72616D84"/>
    <w:rsid w:val="7274C7D7"/>
    <w:rsid w:val="728CC144"/>
    <w:rsid w:val="7338AE1B"/>
    <w:rsid w:val="733BA725"/>
    <w:rsid w:val="73A824E4"/>
    <w:rsid w:val="73C3BF56"/>
    <w:rsid w:val="73CA23DD"/>
    <w:rsid w:val="73DB5EB4"/>
    <w:rsid w:val="743C34F4"/>
    <w:rsid w:val="744E9EBB"/>
    <w:rsid w:val="746519C1"/>
    <w:rsid w:val="749395AA"/>
    <w:rsid w:val="75414E25"/>
    <w:rsid w:val="755EC020"/>
    <w:rsid w:val="7589A374"/>
    <w:rsid w:val="758C1DFA"/>
    <w:rsid w:val="759E0036"/>
    <w:rsid w:val="75C0708F"/>
    <w:rsid w:val="76280FFD"/>
    <w:rsid w:val="763EF0A5"/>
    <w:rsid w:val="7642BD57"/>
    <w:rsid w:val="7651E651"/>
    <w:rsid w:val="77093658"/>
    <w:rsid w:val="771380C3"/>
    <w:rsid w:val="7719A7E1"/>
    <w:rsid w:val="77212FC5"/>
    <w:rsid w:val="7758AA83"/>
    <w:rsid w:val="777AA97C"/>
    <w:rsid w:val="777B2AC9"/>
    <w:rsid w:val="77A3DDC0"/>
    <w:rsid w:val="77B41C78"/>
    <w:rsid w:val="78077687"/>
    <w:rsid w:val="78441B49"/>
    <w:rsid w:val="784A5797"/>
    <w:rsid w:val="78591FB5"/>
    <w:rsid w:val="78968E69"/>
    <w:rsid w:val="793FFD98"/>
    <w:rsid w:val="79B69AC0"/>
    <w:rsid w:val="79C862EF"/>
    <w:rsid w:val="79CDA921"/>
    <w:rsid w:val="79EBC9E4"/>
    <w:rsid w:val="7A058B8A"/>
    <w:rsid w:val="7A08A606"/>
    <w:rsid w:val="7A0A741D"/>
    <w:rsid w:val="7A1D8C8B"/>
    <w:rsid w:val="7A4367CB"/>
    <w:rsid w:val="7A69256A"/>
    <w:rsid w:val="7A6CD87D"/>
    <w:rsid w:val="7A9210B2"/>
    <w:rsid w:val="7AA4B7E2"/>
    <w:rsid w:val="7AC6FBBA"/>
    <w:rsid w:val="7AC72E8B"/>
    <w:rsid w:val="7AC85971"/>
    <w:rsid w:val="7ACA2D80"/>
    <w:rsid w:val="7ADBFFCF"/>
    <w:rsid w:val="7AEB280C"/>
    <w:rsid w:val="7B43A9D5"/>
    <w:rsid w:val="7B4A8FA9"/>
    <w:rsid w:val="7B4E2711"/>
    <w:rsid w:val="7B62C67F"/>
    <w:rsid w:val="7B870D2D"/>
    <w:rsid w:val="7BA82215"/>
    <w:rsid w:val="7BDF6A02"/>
    <w:rsid w:val="7C396506"/>
    <w:rsid w:val="7C3A895E"/>
    <w:rsid w:val="7C7E8EC6"/>
    <w:rsid w:val="7C93DBD7"/>
    <w:rsid w:val="7D000A9B"/>
    <w:rsid w:val="7D016F92"/>
    <w:rsid w:val="7D100488"/>
    <w:rsid w:val="7D1855BA"/>
    <w:rsid w:val="7D2E3A43"/>
    <w:rsid w:val="7D3E78FB"/>
    <w:rsid w:val="7D5B37C5"/>
    <w:rsid w:val="7D695D7C"/>
    <w:rsid w:val="7DAB3795"/>
    <w:rsid w:val="7DDB8F56"/>
    <w:rsid w:val="7E3594F2"/>
    <w:rsid w:val="7E5EFC07"/>
    <w:rsid w:val="7E81D65C"/>
    <w:rsid w:val="7F2BAA32"/>
    <w:rsid w:val="7F70A121"/>
    <w:rsid w:val="7FD1BF62"/>
    <w:rsid w:val="7FE15122"/>
    <w:rsid w:val="7FE295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36A228"/>
  <w15:chartTrackingRefBased/>
  <w15:docId w15:val="{94EA344F-7699-4702-8C43-6AA3F71E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59E"/>
  </w:style>
  <w:style w:type="paragraph" w:styleId="Heading1">
    <w:name w:val="heading 1"/>
    <w:basedOn w:val="Normal"/>
    <w:next w:val="Normal"/>
    <w:link w:val="Heading1Char"/>
    <w:uiPriority w:val="9"/>
    <w:qFormat/>
    <w:rsid w:val="005C0E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A21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A213C"/>
  </w:style>
  <w:style w:type="character" w:customStyle="1" w:styleId="bcx9">
    <w:name w:val="bcx9"/>
    <w:basedOn w:val="DefaultParagraphFont"/>
    <w:rsid w:val="006A213C"/>
  </w:style>
  <w:style w:type="character" w:customStyle="1" w:styleId="eop">
    <w:name w:val="eop"/>
    <w:basedOn w:val="DefaultParagraphFont"/>
    <w:rsid w:val="006A213C"/>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Title">
    <w:name w:val="Title"/>
    <w:basedOn w:val="Normal"/>
    <w:link w:val="TitleChar"/>
    <w:uiPriority w:val="10"/>
    <w:qFormat/>
    <w:rsid w:val="00984061"/>
    <w:pPr>
      <w:widowControl w:val="0"/>
      <w:autoSpaceDE w:val="0"/>
      <w:autoSpaceDN w:val="0"/>
      <w:spacing w:before="79" w:after="0" w:line="240" w:lineRule="auto"/>
      <w:ind w:left="4023" w:right="137" w:firstLine="1836"/>
      <w:jc w:val="right"/>
    </w:pPr>
    <w:rPr>
      <w:rFonts w:ascii="Arial" w:eastAsia="Arial" w:hAnsi="Arial" w:cs="Arial"/>
      <w:b/>
      <w:bCs/>
      <w:sz w:val="60"/>
      <w:szCs w:val="60"/>
    </w:rPr>
  </w:style>
  <w:style w:type="character" w:customStyle="1" w:styleId="TitleChar">
    <w:name w:val="Title Char"/>
    <w:basedOn w:val="DefaultParagraphFont"/>
    <w:link w:val="Title"/>
    <w:uiPriority w:val="10"/>
    <w:rsid w:val="00984061"/>
    <w:rPr>
      <w:rFonts w:ascii="Arial" w:eastAsia="Arial" w:hAnsi="Arial" w:cs="Arial"/>
      <w:b/>
      <w:bCs/>
      <w:sz w:val="60"/>
      <w:szCs w:val="60"/>
    </w:rPr>
  </w:style>
  <w:style w:type="paragraph" w:styleId="Header">
    <w:name w:val="header"/>
    <w:basedOn w:val="Normal"/>
    <w:link w:val="HeaderChar"/>
    <w:uiPriority w:val="99"/>
    <w:unhideWhenUsed/>
    <w:rsid w:val="00333C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C1E"/>
  </w:style>
  <w:style w:type="paragraph" w:styleId="Footer">
    <w:name w:val="footer"/>
    <w:basedOn w:val="Normal"/>
    <w:link w:val="FooterChar"/>
    <w:uiPriority w:val="99"/>
    <w:unhideWhenUsed/>
    <w:rsid w:val="00333C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C1E"/>
  </w:style>
  <w:style w:type="character" w:customStyle="1" w:styleId="Heading1Char">
    <w:name w:val="Heading 1 Char"/>
    <w:basedOn w:val="DefaultParagraphFont"/>
    <w:link w:val="Heading1"/>
    <w:uiPriority w:val="9"/>
    <w:rsid w:val="005C0E96"/>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5C0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87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959076">
      <w:bodyDiv w:val="1"/>
      <w:marLeft w:val="0"/>
      <w:marRight w:val="0"/>
      <w:marTop w:val="0"/>
      <w:marBottom w:val="0"/>
      <w:divBdr>
        <w:top w:val="none" w:sz="0" w:space="0" w:color="auto"/>
        <w:left w:val="none" w:sz="0" w:space="0" w:color="auto"/>
        <w:bottom w:val="none" w:sz="0" w:space="0" w:color="auto"/>
        <w:right w:val="none" w:sz="0" w:space="0" w:color="auto"/>
      </w:divBdr>
      <w:divsChild>
        <w:div w:id="297105512">
          <w:marLeft w:val="0"/>
          <w:marRight w:val="0"/>
          <w:marTop w:val="0"/>
          <w:marBottom w:val="0"/>
          <w:divBdr>
            <w:top w:val="none" w:sz="0" w:space="0" w:color="auto"/>
            <w:left w:val="none" w:sz="0" w:space="0" w:color="auto"/>
            <w:bottom w:val="none" w:sz="0" w:space="0" w:color="auto"/>
            <w:right w:val="none" w:sz="0" w:space="0" w:color="auto"/>
          </w:divBdr>
        </w:div>
        <w:div w:id="342364180">
          <w:marLeft w:val="0"/>
          <w:marRight w:val="0"/>
          <w:marTop w:val="0"/>
          <w:marBottom w:val="0"/>
          <w:divBdr>
            <w:top w:val="none" w:sz="0" w:space="0" w:color="auto"/>
            <w:left w:val="none" w:sz="0" w:space="0" w:color="auto"/>
            <w:bottom w:val="none" w:sz="0" w:space="0" w:color="auto"/>
            <w:right w:val="none" w:sz="0" w:space="0" w:color="auto"/>
          </w:divBdr>
        </w:div>
        <w:div w:id="406996671">
          <w:marLeft w:val="0"/>
          <w:marRight w:val="0"/>
          <w:marTop w:val="0"/>
          <w:marBottom w:val="0"/>
          <w:divBdr>
            <w:top w:val="none" w:sz="0" w:space="0" w:color="auto"/>
            <w:left w:val="none" w:sz="0" w:space="0" w:color="auto"/>
            <w:bottom w:val="none" w:sz="0" w:space="0" w:color="auto"/>
            <w:right w:val="none" w:sz="0" w:space="0" w:color="auto"/>
          </w:divBdr>
        </w:div>
        <w:div w:id="652682074">
          <w:marLeft w:val="0"/>
          <w:marRight w:val="0"/>
          <w:marTop w:val="0"/>
          <w:marBottom w:val="0"/>
          <w:divBdr>
            <w:top w:val="none" w:sz="0" w:space="0" w:color="auto"/>
            <w:left w:val="none" w:sz="0" w:space="0" w:color="auto"/>
            <w:bottom w:val="none" w:sz="0" w:space="0" w:color="auto"/>
            <w:right w:val="none" w:sz="0" w:space="0" w:color="auto"/>
          </w:divBdr>
        </w:div>
        <w:div w:id="695303099">
          <w:marLeft w:val="0"/>
          <w:marRight w:val="0"/>
          <w:marTop w:val="0"/>
          <w:marBottom w:val="0"/>
          <w:divBdr>
            <w:top w:val="none" w:sz="0" w:space="0" w:color="auto"/>
            <w:left w:val="none" w:sz="0" w:space="0" w:color="auto"/>
            <w:bottom w:val="none" w:sz="0" w:space="0" w:color="auto"/>
            <w:right w:val="none" w:sz="0" w:space="0" w:color="auto"/>
          </w:divBdr>
        </w:div>
        <w:div w:id="872423711">
          <w:marLeft w:val="0"/>
          <w:marRight w:val="0"/>
          <w:marTop w:val="0"/>
          <w:marBottom w:val="0"/>
          <w:divBdr>
            <w:top w:val="none" w:sz="0" w:space="0" w:color="auto"/>
            <w:left w:val="none" w:sz="0" w:space="0" w:color="auto"/>
            <w:bottom w:val="none" w:sz="0" w:space="0" w:color="auto"/>
            <w:right w:val="none" w:sz="0" w:space="0" w:color="auto"/>
          </w:divBdr>
        </w:div>
        <w:div w:id="908272102">
          <w:marLeft w:val="0"/>
          <w:marRight w:val="0"/>
          <w:marTop w:val="0"/>
          <w:marBottom w:val="0"/>
          <w:divBdr>
            <w:top w:val="none" w:sz="0" w:space="0" w:color="auto"/>
            <w:left w:val="none" w:sz="0" w:space="0" w:color="auto"/>
            <w:bottom w:val="none" w:sz="0" w:space="0" w:color="auto"/>
            <w:right w:val="none" w:sz="0" w:space="0" w:color="auto"/>
          </w:divBdr>
        </w:div>
        <w:div w:id="1104693721">
          <w:marLeft w:val="0"/>
          <w:marRight w:val="0"/>
          <w:marTop w:val="0"/>
          <w:marBottom w:val="0"/>
          <w:divBdr>
            <w:top w:val="none" w:sz="0" w:space="0" w:color="auto"/>
            <w:left w:val="none" w:sz="0" w:space="0" w:color="auto"/>
            <w:bottom w:val="none" w:sz="0" w:space="0" w:color="auto"/>
            <w:right w:val="none" w:sz="0" w:space="0" w:color="auto"/>
          </w:divBdr>
        </w:div>
        <w:div w:id="1262832802">
          <w:marLeft w:val="0"/>
          <w:marRight w:val="0"/>
          <w:marTop w:val="0"/>
          <w:marBottom w:val="0"/>
          <w:divBdr>
            <w:top w:val="none" w:sz="0" w:space="0" w:color="auto"/>
            <w:left w:val="none" w:sz="0" w:space="0" w:color="auto"/>
            <w:bottom w:val="none" w:sz="0" w:space="0" w:color="auto"/>
            <w:right w:val="none" w:sz="0" w:space="0" w:color="auto"/>
          </w:divBdr>
        </w:div>
        <w:div w:id="1270894976">
          <w:marLeft w:val="0"/>
          <w:marRight w:val="0"/>
          <w:marTop w:val="0"/>
          <w:marBottom w:val="0"/>
          <w:divBdr>
            <w:top w:val="none" w:sz="0" w:space="0" w:color="auto"/>
            <w:left w:val="none" w:sz="0" w:space="0" w:color="auto"/>
            <w:bottom w:val="none" w:sz="0" w:space="0" w:color="auto"/>
            <w:right w:val="none" w:sz="0" w:space="0" w:color="auto"/>
          </w:divBdr>
        </w:div>
        <w:div w:id="1396589868">
          <w:marLeft w:val="0"/>
          <w:marRight w:val="0"/>
          <w:marTop w:val="0"/>
          <w:marBottom w:val="0"/>
          <w:divBdr>
            <w:top w:val="none" w:sz="0" w:space="0" w:color="auto"/>
            <w:left w:val="none" w:sz="0" w:space="0" w:color="auto"/>
            <w:bottom w:val="none" w:sz="0" w:space="0" w:color="auto"/>
            <w:right w:val="none" w:sz="0" w:space="0" w:color="auto"/>
          </w:divBdr>
        </w:div>
        <w:div w:id="1437749243">
          <w:marLeft w:val="0"/>
          <w:marRight w:val="0"/>
          <w:marTop w:val="0"/>
          <w:marBottom w:val="0"/>
          <w:divBdr>
            <w:top w:val="none" w:sz="0" w:space="0" w:color="auto"/>
            <w:left w:val="none" w:sz="0" w:space="0" w:color="auto"/>
            <w:bottom w:val="none" w:sz="0" w:space="0" w:color="auto"/>
            <w:right w:val="none" w:sz="0" w:space="0" w:color="auto"/>
          </w:divBdr>
        </w:div>
        <w:div w:id="1479418420">
          <w:marLeft w:val="0"/>
          <w:marRight w:val="0"/>
          <w:marTop w:val="0"/>
          <w:marBottom w:val="0"/>
          <w:divBdr>
            <w:top w:val="none" w:sz="0" w:space="0" w:color="auto"/>
            <w:left w:val="none" w:sz="0" w:space="0" w:color="auto"/>
            <w:bottom w:val="none" w:sz="0" w:space="0" w:color="auto"/>
            <w:right w:val="none" w:sz="0" w:space="0" w:color="auto"/>
          </w:divBdr>
        </w:div>
        <w:div w:id="1482775771">
          <w:marLeft w:val="0"/>
          <w:marRight w:val="0"/>
          <w:marTop w:val="0"/>
          <w:marBottom w:val="0"/>
          <w:divBdr>
            <w:top w:val="none" w:sz="0" w:space="0" w:color="auto"/>
            <w:left w:val="none" w:sz="0" w:space="0" w:color="auto"/>
            <w:bottom w:val="none" w:sz="0" w:space="0" w:color="auto"/>
            <w:right w:val="none" w:sz="0" w:space="0" w:color="auto"/>
          </w:divBdr>
        </w:div>
        <w:div w:id="1564832214">
          <w:marLeft w:val="0"/>
          <w:marRight w:val="0"/>
          <w:marTop w:val="0"/>
          <w:marBottom w:val="0"/>
          <w:divBdr>
            <w:top w:val="none" w:sz="0" w:space="0" w:color="auto"/>
            <w:left w:val="none" w:sz="0" w:space="0" w:color="auto"/>
            <w:bottom w:val="none" w:sz="0" w:space="0" w:color="auto"/>
            <w:right w:val="none" w:sz="0" w:space="0" w:color="auto"/>
          </w:divBdr>
        </w:div>
        <w:div w:id="1611547747">
          <w:marLeft w:val="0"/>
          <w:marRight w:val="0"/>
          <w:marTop w:val="0"/>
          <w:marBottom w:val="0"/>
          <w:divBdr>
            <w:top w:val="none" w:sz="0" w:space="0" w:color="auto"/>
            <w:left w:val="none" w:sz="0" w:space="0" w:color="auto"/>
            <w:bottom w:val="none" w:sz="0" w:space="0" w:color="auto"/>
            <w:right w:val="none" w:sz="0" w:space="0" w:color="auto"/>
          </w:divBdr>
        </w:div>
        <w:div w:id="1916435754">
          <w:marLeft w:val="0"/>
          <w:marRight w:val="0"/>
          <w:marTop w:val="0"/>
          <w:marBottom w:val="0"/>
          <w:divBdr>
            <w:top w:val="none" w:sz="0" w:space="0" w:color="auto"/>
            <w:left w:val="none" w:sz="0" w:space="0" w:color="auto"/>
            <w:bottom w:val="none" w:sz="0" w:space="0" w:color="auto"/>
            <w:right w:val="none" w:sz="0" w:space="0" w:color="auto"/>
          </w:divBdr>
        </w:div>
        <w:div w:id="1942370445">
          <w:marLeft w:val="0"/>
          <w:marRight w:val="0"/>
          <w:marTop w:val="0"/>
          <w:marBottom w:val="0"/>
          <w:divBdr>
            <w:top w:val="none" w:sz="0" w:space="0" w:color="auto"/>
            <w:left w:val="none" w:sz="0" w:space="0" w:color="auto"/>
            <w:bottom w:val="none" w:sz="0" w:space="0" w:color="auto"/>
            <w:right w:val="none" w:sz="0" w:space="0" w:color="auto"/>
          </w:divBdr>
        </w:div>
        <w:div w:id="2020542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lp@deftsales.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07F70D4544A9E4EB46D2DA68A421077" ma:contentTypeVersion="12" ma:contentTypeDescription="Create a new document." ma:contentTypeScope="" ma:versionID="aeb12c8e2fca8beb061294847d9b15d3">
  <xsd:schema xmlns:xsd="http://www.w3.org/2001/XMLSchema" xmlns:xs="http://www.w3.org/2001/XMLSchema" xmlns:p="http://schemas.microsoft.com/office/2006/metadata/properties" xmlns:ns2="7fd9f6fb-adac-48f3-ad2a-aa91bb33e7a7" xmlns:ns3="2a784cb8-5817-4262-9034-414ab4625000" targetNamespace="http://schemas.microsoft.com/office/2006/metadata/properties" ma:root="true" ma:fieldsID="d6afbbc236762441e3a9f1a7d4288b65" ns2:_="" ns3:_="">
    <xsd:import namespace="7fd9f6fb-adac-48f3-ad2a-aa91bb33e7a7"/>
    <xsd:import namespace="2a784cb8-5817-4262-9034-414ab462500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9f6fb-adac-48f3-ad2a-aa91bb33e7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784cb8-5817-4262-9034-414ab462500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BEAD02-7915-426A-AB28-9FDFEC3E708B}">
  <ds:schemaRefs>
    <ds:schemaRef ds:uri="http://schemas.openxmlformats.org/officeDocument/2006/bibliography"/>
  </ds:schemaRefs>
</ds:datastoreItem>
</file>

<file path=customXml/itemProps2.xml><?xml version="1.0" encoding="utf-8"?>
<ds:datastoreItem xmlns:ds="http://schemas.openxmlformats.org/officeDocument/2006/customXml" ds:itemID="{2B350208-88E3-4B2E-B1FA-E5006A810D51}">
  <ds:schemaRefs>
    <ds:schemaRef ds:uri="http://schemas.microsoft.com/sharepoint/v3/contenttype/forms"/>
  </ds:schemaRefs>
</ds:datastoreItem>
</file>

<file path=customXml/itemProps3.xml><?xml version="1.0" encoding="utf-8"?>
<ds:datastoreItem xmlns:ds="http://schemas.openxmlformats.org/officeDocument/2006/customXml" ds:itemID="{7887FFDE-A538-4D7F-A3AD-3327C8EE87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E4E8FE-BA69-4F3F-A39C-CE6F8A59A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d9f6fb-adac-48f3-ad2a-aa91bb33e7a7"/>
    <ds:schemaRef ds:uri="2a784cb8-5817-4262-9034-414ab4625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1177</Words>
  <Characters>6712</Characters>
  <Application>Microsoft Office Word</Application>
  <DocSecurity>4</DocSecurity>
  <Lines>55</Lines>
  <Paragraphs>15</Paragraphs>
  <ScaleCrop>false</ScaleCrop>
  <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Wright</dc:creator>
  <cp:keywords/>
  <dc:description/>
  <cp:lastModifiedBy>Brendan Brown</cp:lastModifiedBy>
  <cp:revision>187</cp:revision>
  <dcterms:created xsi:type="dcterms:W3CDTF">2021-06-24T17:26:00Z</dcterms:created>
  <dcterms:modified xsi:type="dcterms:W3CDTF">2021-07-15T18:21:00Z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0x010100A07F70D4544A9E4EB46D2DA68A421077</vt:lpwstr>
  </property>
</Properties>
</file>